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F8222" w14:textId="4F7BC762" w:rsidR="004808E3" w:rsidRPr="004808E3" w:rsidRDefault="004808E3" w:rsidP="004808E3">
      <w:pPr>
        <w:tabs>
          <w:tab w:val="center" w:pos="4680"/>
          <w:tab w:val="right" w:pos="9360"/>
        </w:tabs>
        <w:jc w:val="right"/>
        <w:rPr>
          <w:rFonts w:ascii="Calibri" w:hAnsi="Calibri"/>
          <w:b/>
          <w:caps/>
          <w:color w:val="2D6CC0"/>
          <w:sz w:val="24"/>
          <w:szCs w:val="24"/>
        </w:rPr>
      </w:pPr>
      <w:r>
        <w:rPr>
          <w:rFonts w:ascii="Calibri" w:hAnsi="Calibri"/>
          <w:noProof/>
          <w:color w:val="7A6E67"/>
        </w:rPr>
        <w:drawing>
          <wp:anchor distT="0" distB="0" distL="114300" distR="114300" simplePos="0" relativeHeight="251659264" behindDoc="1" locked="0" layoutInCell="1" allowOverlap="1" wp14:anchorId="46F1B87C" wp14:editId="423F3D12">
            <wp:simplePos x="0" y="0"/>
            <wp:positionH relativeFrom="margin">
              <wp:posOffset>-254944</wp:posOffset>
            </wp:positionH>
            <wp:positionV relativeFrom="paragraph">
              <wp:posOffset>-233097</wp:posOffset>
            </wp:positionV>
            <wp:extent cx="3445273" cy="92113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CR-Logo_Academic-Personnel-Office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273" cy="921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caps/>
          <w:color w:val="2D6CC0"/>
          <w:sz w:val="24"/>
          <w:szCs w:val="24"/>
        </w:rPr>
        <w:t>ATTACHMENT F</w:t>
      </w:r>
    </w:p>
    <w:p w14:paraId="4982F5C3" w14:textId="77777777" w:rsidR="007C37E3" w:rsidRDefault="007C37E3" w:rsidP="007C37E3">
      <w:pPr>
        <w:tabs>
          <w:tab w:val="center" w:pos="4680"/>
          <w:tab w:val="right" w:pos="9360"/>
        </w:tabs>
        <w:jc w:val="right"/>
        <w:rPr>
          <w:rFonts w:asciiTheme="minorHAnsi" w:hAnsiTheme="minorHAnsi"/>
          <w:color w:val="003DA5"/>
        </w:rPr>
      </w:pPr>
      <w:r>
        <w:rPr>
          <w:rFonts w:ascii="Calibri" w:hAnsi="Calibri"/>
          <w:color w:val="7A6E67"/>
        </w:rPr>
        <w:t>The CALL 2021-22AY</w:t>
      </w:r>
    </w:p>
    <w:p w14:paraId="1C10320A" w14:textId="1E7354A5" w:rsidR="004808E3" w:rsidRPr="003E2E50" w:rsidRDefault="004808E3" w:rsidP="004808E3">
      <w:pPr>
        <w:tabs>
          <w:tab w:val="center" w:pos="4680"/>
          <w:tab w:val="right" w:pos="9360"/>
        </w:tabs>
        <w:jc w:val="right"/>
        <w:rPr>
          <w:rFonts w:ascii="Calibri" w:hAnsi="Calibri"/>
          <w:color w:val="7A6E67"/>
        </w:rPr>
      </w:pPr>
      <w:bookmarkStart w:id="0" w:name="_GoBack"/>
      <w:bookmarkEnd w:id="0"/>
    </w:p>
    <w:p w14:paraId="345C5B63" w14:textId="3A079621" w:rsidR="004808E3" w:rsidRPr="003E2E50" w:rsidRDefault="004808E3" w:rsidP="004808E3">
      <w:pPr>
        <w:tabs>
          <w:tab w:val="center" w:pos="4680"/>
          <w:tab w:val="right" w:pos="9360"/>
        </w:tabs>
        <w:jc w:val="right"/>
        <w:rPr>
          <w:rFonts w:ascii="Calibri" w:hAnsi="Calibri"/>
          <w:color w:val="7A6E67"/>
        </w:rPr>
      </w:pPr>
      <w:r>
        <w:rPr>
          <w:rFonts w:ascii="Calibri" w:hAnsi="Calibri"/>
          <w:color w:val="7A6E67"/>
        </w:rPr>
        <w:tab/>
      </w:r>
      <w:r>
        <w:rPr>
          <w:rFonts w:ascii="Calibri" w:hAnsi="Calibri"/>
          <w:color w:val="7A6E67"/>
        </w:rPr>
        <w:tab/>
      </w:r>
    </w:p>
    <w:p w14:paraId="562AAFD1" w14:textId="77777777" w:rsidR="004808E3" w:rsidRPr="00ED74C3" w:rsidRDefault="004808E3" w:rsidP="004808E3">
      <w:pPr>
        <w:pBdr>
          <w:bottom w:val="single" w:sz="12" w:space="1" w:color="5B9BD5"/>
        </w:pBdr>
        <w:tabs>
          <w:tab w:val="center" w:pos="4680"/>
          <w:tab w:val="right" w:pos="9360"/>
        </w:tabs>
        <w:rPr>
          <w:color w:val="003DA5"/>
        </w:rPr>
      </w:pPr>
    </w:p>
    <w:p w14:paraId="3EA7D060" w14:textId="77777777" w:rsidR="004808E3" w:rsidRDefault="004808E3" w:rsidP="004808E3">
      <w:pPr>
        <w:pStyle w:val="Header"/>
      </w:pPr>
    </w:p>
    <w:p w14:paraId="74FEB608" w14:textId="77777777" w:rsidR="004808E3" w:rsidRDefault="004808E3" w:rsidP="00794EF8">
      <w:pPr>
        <w:tabs>
          <w:tab w:val="left" w:pos="921"/>
          <w:tab w:val="left" w:pos="1440"/>
        </w:tabs>
        <w:ind w:right="18"/>
        <w:jc w:val="right"/>
        <w:rPr>
          <w:rFonts w:ascii="Times New Roman" w:hAnsi="Times New Roman"/>
          <w:b/>
          <w:cap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8"/>
      </w:tblGrid>
      <w:tr w:rsidR="00B56787" w:rsidRPr="00107841" w14:paraId="017A4179" w14:textId="77777777" w:rsidTr="00623DB6">
        <w:trPr>
          <w:trHeight w:val="288"/>
        </w:trPr>
        <w:tc>
          <w:tcPr>
            <w:tcW w:w="1035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0C0"/>
            <w:vAlign w:val="center"/>
          </w:tcPr>
          <w:p w14:paraId="5CB0B0C4" w14:textId="01808A49" w:rsidR="00B56787" w:rsidRPr="00107841" w:rsidRDefault="00E87F3F" w:rsidP="006C269C">
            <w:pPr>
              <w:tabs>
                <w:tab w:val="left" w:pos="921"/>
                <w:tab w:val="left" w:pos="1440"/>
              </w:tabs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bookmarkStart w:id="1" w:name="Attachment_C4_merits"/>
            <w:bookmarkEnd w:id="1"/>
            <w:r w:rsidRPr="00107841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EXTRAMURAL GRANT ACTIVITY FORMAT</w:t>
            </w:r>
          </w:p>
        </w:tc>
      </w:tr>
    </w:tbl>
    <w:p w14:paraId="7E2E604A" w14:textId="2AB299C7" w:rsidR="00E87F3F" w:rsidRPr="00107841" w:rsidRDefault="00E87F3F" w:rsidP="00E87F3F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20C24435" w14:textId="77777777" w:rsidR="00996E61" w:rsidRPr="00D43852" w:rsidRDefault="00996E61" w:rsidP="00E87F3F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7D8BDEC6" w14:textId="2AC6B41B" w:rsidR="00E87F3F" w:rsidRPr="00996E61" w:rsidRDefault="00E87F3F" w:rsidP="00996E61">
      <w:pPr>
        <w:tabs>
          <w:tab w:val="left" w:pos="8010"/>
        </w:tabs>
        <w:ind w:right="360"/>
        <w:rPr>
          <w:rFonts w:ascii="Times New Roman" w:hAnsi="Times New Roman"/>
          <w:sz w:val="22"/>
          <w:szCs w:val="22"/>
        </w:rPr>
      </w:pPr>
      <w:r w:rsidRPr="00996E61">
        <w:rPr>
          <w:rFonts w:ascii="Times New Roman" w:hAnsi="Times New Roman"/>
          <w:sz w:val="22"/>
          <w:szCs w:val="22"/>
        </w:rPr>
        <w:t>John Doe</w:t>
      </w:r>
      <w:r w:rsidR="00996E61" w:rsidRPr="00996E61">
        <w:rPr>
          <w:rFonts w:ascii="Times New Roman" w:hAnsi="Times New Roman"/>
          <w:sz w:val="22"/>
          <w:szCs w:val="22"/>
        </w:rPr>
        <w:tab/>
      </w:r>
      <w:r w:rsidR="00D15745">
        <w:rPr>
          <w:rFonts w:ascii="Times New Roman" w:hAnsi="Times New Roman"/>
          <w:sz w:val="22"/>
          <w:szCs w:val="22"/>
        </w:rPr>
        <w:t>October 200</w:t>
      </w:r>
      <w:r w:rsidR="002A77EA">
        <w:rPr>
          <w:rFonts w:ascii="Times New Roman" w:hAnsi="Times New Roman"/>
          <w:sz w:val="22"/>
          <w:szCs w:val="22"/>
        </w:rPr>
        <w:t>0</w:t>
      </w:r>
    </w:p>
    <w:p w14:paraId="48476349" w14:textId="77777777" w:rsidR="00E87F3F" w:rsidRPr="00996E61" w:rsidRDefault="00E87F3F" w:rsidP="00E87F3F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2732"/>
        <w:gridCol w:w="1226"/>
        <w:gridCol w:w="1227"/>
        <w:gridCol w:w="1226"/>
        <w:gridCol w:w="1227"/>
        <w:gridCol w:w="1227"/>
      </w:tblGrid>
      <w:tr w:rsidR="00E87F3F" w:rsidRPr="00996E61" w14:paraId="510F726E" w14:textId="77777777" w:rsidTr="00E87F3F">
        <w:tc>
          <w:tcPr>
            <w:tcW w:w="1493" w:type="dxa"/>
            <w:tcBorders>
              <w:bottom w:val="single" w:sz="4" w:space="0" w:color="auto"/>
            </w:tcBorders>
            <w:vAlign w:val="bottom"/>
          </w:tcPr>
          <w:p w14:paraId="7C9E2B9B" w14:textId="04FE58CB" w:rsidR="00E87F3F" w:rsidRPr="00996E61" w:rsidRDefault="00E87F3F" w:rsidP="00E87F3F">
            <w:pPr>
              <w:tabs>
                <w:tab w:val="left" w:pos="921"/>
                <w:tab w:val="left" w:pos="1440"/>
              </w:tabs>
              <w:ind w:right="360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AGENCY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vAlign w:val="bottom"/>
          </w:tcPr>
          <w:p w14:paraId="5AFBD4F0" w14:textId="373E3D60" w:rsidR="00E87F3F" w:rsidRPr="00996E61" w:rsidRDefault="00E87F3F" w:rsidP="00E87F3F">
            <w:pPr>
              <w:tabs>
                <w:tab w:val="left" w:pos="921"/>
                <w:tab w:val="left" w:pos="1440"/>
              </w:tabs>
              <w:ind w:right="360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TITLE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bottom"/>
          </w:tcPr>
          <w:p w14:paraId="0A24F04E" w14:textId="34B72460" w:rsidR="00E87F3F" w:rsidRPr="00996E61" w:rsidRDefault="00E87F3F" w:rsidP="00E87F3F">
            <w:pPr>
              <w:tabs>
                <w:tab w:val="left" w:pos="1440"/>
              </w:tabs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AWARD DATES*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bottom"/>
          </w:tcPr>
          <w:p w14:paraId="46239024" w14:textId="494B24B6" w:rsidR="00E87F3F" w:rsidRPr="00996E61" w:rsidRDefault="00E87F3F" w:rsidP="00E87F3F">
            <w:pPr>
              <w:tabs>
                <w:tab w:val="left" w:pos="1440"/>
              </w:tabs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PROJECT PERIOD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bottom"/>
          </w:tcPr>
          <w:p w14:paraId="5D5D8A92" w14:textId="2E7CEF32" w:rsidR="00E87F3F" w:rsidRPr="00996E61" w:rsidRDefault="00E87F3F" w:rsidP="00E87F3F">
            <w:pPr>
              <w:tabs>
                <w:tab w:val="left" w:pos="1440"/>
              </w:tabs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AMOUNT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bottom"/>
          </w:tcPr>
          <w:p w14:paraId="6899E68B" w14:textId="3415DB28" w:rsidR="00E87F3F" w:rsidRPr="00996E61" w:rsidRDefault="00E87F3F" w:rsidP="00E87F3F">
            <w:pPr>
              <w:tabs>
                <w:tab w:val="left" w:pos="1440"/>
              </w:tabs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PI STATUS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bottom"/>
          </w:tcPr>
          <w:p w14:paraId="732E44B9" w14:textId="48A57344" w:rsidR="00E87F3F" w:rsidRPr="00996E61" w:rsidRDefault="00E87F3F" w:rsidP="00E87F3F">
            <w:pPr>
              <w:tabs>
                <w:tab w:val="left" w:pos="1440"/>
              </w:tabs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AWARD STATUS</w:t>
            </w:r>
          </w:p>
        </w:tc>
      </w:tr>
      <w:tr w:rsidR="00E87F3F" w:rsidRPr="00996E61" w14:paraId="6EA58796" w14:textId="77777777" w:rsidTr="00996E61">
        <w:trPr>
          <w:trHeight w:val="1952"/>
        </w:trPr>
        <w:tc>
          <w:tcPr>
            <w:tcW w:w="1493" w:type="dxa"/>
            <w:tcBorders>
              <w:top w:val="single" w:sz="4" w:space="0" w:color="auto"/>
            </w:tcBorders>
          </w:tcPr>
          <w:p w14:paraId="10F97914" w14:textId="77777777" w:rsidR="00E87F3F" w:rsidRPr="00996E61" w:rsidRDefault="00E87F3F" w:rsidP="00E87F3F">
            <w:pPr>
              <w:tabs>
                <w:tab w:val="left" w:pos="921"/>
                <w:tab w:val="left" w:pos="1440"/>
              </w:tabs>
              <w:ind w:right="360"/>
              <w:rPr>
                <w:rFonts w:ascii="Times New Roman" w:hAnsi="Times New Roman"/>
                <w:sz w:val="22"/>
                <w:szCs w:val="22"/>
              </w:rPr>
            </w:pPr>
          </w:p>
          <w:p w14:paraId="2976240B" w14:textId="13DC9980" w:rsidR="00E87F3F" w:rsidRPr="00996E61" w:rsidRDefault="00E87F3F" w:rsidP="00E87F3F">
            <w:pPr>
              <w:tabs>
                <w:tab w:val="left" w:pos="921"/>
                <w:tab w:val="left" w:pos="1440"/>
              </w:tabs>
              <w:ind w:right="360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NSF</w:t>
            </w:r>
            <w:r w:rsidRPr="00996E61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0CC31E1B" w14:textId="77777777" w:rsidR="00E87F3F" w:rsidRPr="00996E61" w:rsidRDefault="00E87F3F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</w:p>
          <w:p w14:paraId="15B3FFBB" w14:textId="4DA6A2DF" w:rsidR="00E87F3F" w:rsidRPr="00996E61" w:rsidRDefault="00E87F3F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"The Role of the Educational Levels of Jurors in Deadlocked Panels"</w:t>
            </w:r>
          </w:p>
          <w:p w14:paraId="333EB674" w14:textId="77777777" w:rsidR="00E87F3F" w:rsidRPr="00996E61" w:rsidRDefault="00E87F3F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</w:p>
          <w:p w14:paraId="2FF15620" w14:textId="77777777" w:rsidR="00E87F3F" w:rsidRDefault="00E87F3F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Other PI: I.M. Right, P.C. Tech &amp; U.R. Wrong</w:t>
            </w:r>
          </w:p>
          <w:p w14:paraId="34517C4F" w14:textId="364C80AE" w:rsidR="00996E61" w:rsidRPr="00996E61" w:rsidRDefault="00996E61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60B49521" w14:textId="77777777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51AB306" w14:textId="3466A429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1/94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0301CAFD" w14:textId="77777777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C52BC3A" w14:textId="42D96FF8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2/94 – 1/98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36908160" w14:textId="77777777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D0BEF1C" w14:textId="6D63BACE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$90,000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7A3D6E05" w14:textId="77777777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DE0F08A" w14:textId="08400539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PI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3978E993" w14:textId="77777777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7F3F" w:rsidRPr="00996E61" w14:paraId="2A1616DA" w14:textId="77777777" w:rsidTr="00996E61">
        <w:trPr>
          <w:trHeight w:val="1620"/>
        </w:trPr>
        <w:tc>
          <w:tcPr>
            <w:tcW w:w="1493" w:type="dxa"/>
          </w:tcPr>
          <w:p w14:paraId="2886DAB9" w14:textId="1D860085" w:rsidR="00E87F3F" w:rsidRPr="00996E61" w:rsidRDefault="00996E61" w:rsidP="00E87F3F">
            <w:pPr>
              <w:tabs>
                <w:tab w:val="left" w:pos="921"/>
                <w:tab w:val="left" w:pos="1440"/>
              </w:tabs>
              <w:ind w:right="360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CRB</w:t>
            </w:r>
            <w:r w:rsidRPr="00996E61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32" w:type="dxa"/>
          </w:tcPr>
          <w:p w14:paraId="39E605AD" w14:textId="77777777" w:rsidR="00E87F3F" w:rsidRPr="00996E61" w:rsidRDefault="00996E61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"A Strategy for Development of After School Programs for Grades 7-12"</w:t>
            </w:r>
          </w:p>
          <w:p w14:paraId="3A11C1F3" w14:textId="77777777" w:rsidR="00996E61" w:rsidRPr="00996E61" w:rsidRDefault="00996E61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</w:p>
          <w:p w14:paraId="056E328B" w14:textId="77777777" w:rsidR="00996E61" w:rsidRDefault="00996E61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Other Investigators: None</w:t>
            </w:r>
          </w:p>
          <w:p w14:paraId="5881A979" w14:textId="5881C4F8" w:rsidR="00996E61" w:rsidRPr="00996E61" w:rsidRDefault="00996E61" w:rsidP="00E87F3F">
            <w:pPr>
              <w:tabs>
                <w:tab w:val="left" w:pos="1440"/>
              </w:tabs>
              <w:ind w:right="-4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14F5EA1" w14:textId="047E94EB" w:rsidR="00E87F3F" w:rsidRPr="00996E61" w:rsidRDefault="00996E61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1/96</w:t>
            </w:r>
          </w:p>
        </w:tc>
        <w:tc>
          <w:tcPr>
            <w:tcW w:w="1227" w:type="dxa"/>
          </w:tcPr>
          <w:p w14:paraId="5CEDE788" w14:textId="413D6BC3" w:rsidR="00E87F3F" w:rsidRPr="00996E61" w:rsidRDefault="00996E61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7/96 – 6/99</w:t>
            </w:r>
          </w:p>
        </w:tc>
        <w:tc>
          <w:tcPr>
            <w:tcW w:w="1226" w:type="dxa"/>
          </w:tcPr>
          <w:p w14:paraId="2DD82A38" w14:textId="04E4776E" w:rsidR="00E87F3F" w:rsidRPr="00996E61" w:rsidRDefault="00996E61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$80,000</w:t>
            </w:r>
          </w:p>
        </w:tc>
        <w:tc>
          <w:tcPr>
            <w:tcW w:w="1227" w:type="dxa"/>
          </w:tcPr>
          <w:p w14:paraId="58D8752B" w14:textId="1857702A" w:rsidR="00E87F3F" w:rsidRPr="00996E61" w:rsidRDefault="00996E61" w:rsidP="00E87F3F">
            <w:pPr>
              <w:rPr>
                <w:rFonts w:ascii="Times New Roman" w:hAnsi="Times New Roman"/>
                <w:sz w:val="22"/>
                <w:szCs w:val="22"/>
              </w:rPr>
            </w:pPr>
            <w:r w:rsidRPr="00996E61">
              <w:rPr>
                <w:rFonts w:ascii="Times New Roman" w:hAnsi="Times New Roman"/>
                <w:sz w:val="22"/>
                <w:szCs w:val="22"/>
              </w:rPr>
              <w:t>PI</w:t>
            </w:r>
          </w:p>
        </w:tc>
        <w:tc>
          <w:tcPr>
            <w:tcW w:w="1227" w:type="dxa"/>
          </w:tcPr>
          <w:p w14:paraId="0313CFC3" w14:textId="77777777" w:rsidR="00E87F3F" w:rsidRPr="00996E61" w:rsidRDefault="00E87F3F" w:rsidP="00E87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B2DA8DC" w14:textId="5899C57E" w:rsidR="00E87F3F" w:rsidRPr="00996E61" w:rsidRDefault="00E87F3F" w:rsidP="00E87F3F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1E3A5981" w14:textId="2558D064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  <w:r w:rsidRPr="00996E61">
        <w:rPr>
          <w:rFonts w:ascii="Times New Roman" w:hAnsi="Times New Roman"/>
          <w:sz w:val="22"/>
          <w:szCs w:val="22"/>
        </w:rPr>
        <w:t>*Award Dates are optional.</w:t>
      </w:r>
    </w:p>
    <w:p w14:paraId="5B3F571B" w14:textId="27FD8B4A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44D55F9D" w14:textId="16DBE0FC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b/>
          <w:sz w:val="22"/>
          <w:szCs w:val="22"/>
        </w:rPr>
      </w:pPr>
      <w:r w:rsidRPr="00996E61">
        <w:rPr>
          <w:rFonts w:ascii="Times New Roman" w:hAnsi="Times New Roman"/>
          <w:b/>
          <w:sz w:val="22"/>
          <w:szCs w:val="22"/>
        </w:rPr>
        <w:t>For multi-investigator grants, provide the following information: dual PI status, number of co-PIs, names of co-PIs, UCR amount and amount to candidate**.</w:t>
      </w:r>
    </w:p>
    <w:p w14:paraId="0C52D394" w14:textId="608B98CD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6671C79D" w14:textId="6F95A6CE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  <w:r w:rsidRPr="00996E61">
        <w:rPr>
          <w:rFonts w:ascii="Times New Roman" w:hAnsi="Times New Roman"/>
          <w:sz w:val="22"/>
          <w:szCs w:val="22"/>
        </w:rPr>
        <w:t xml:space="preserve">**For amount to candidate, this field can be a numeric value or N/A.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96E61">
        <w:rPr>
          <w:rFonts w:ascii="Times New Roman" w:hAnsi="Times New Roman"/>
          <w:sz w:val="22"/>
          <w:szCs w:val="22"/>
        </w:rPr>
        <w:t>If N/A is selected, include an explanation as to why it is not appropriate to enter an amount.</w:t>
      </w:r>
    </w:p>
    <w:p w14:paraId="20E93663" w14:textId="2DD831B5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59F7BA01" w14:textId="4FA2DEDC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  <w:r w:rsidRPr="00996E61">
        <w:rPr>
          <w:rFonts w:ascii="Times New Roman" w:hAnsi="Times New Roman"/>
          <w:sz w:val="22"/>
          <w:szCs w:val="22"/>
        </w:rPr>
        <w:t>For example, institutional grants which would include grants received to purchase major equipment will not have dollar value and should have N/A.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96E61">
        <w:rPr>
          <w:rFonts w:ascii="Times New Roman" w:hAnsi="Times New Roman"/>
          <w:sz w:val="22"/>
          <w:szCs w:val="22"/>
        </w:rPr>
        <w:t xml:space="preserve"> For an equipment purchase grant, the money doesn't come to the investigators - all of it goes to buy the equipment. In this case the UCR Amount will be N/A and the explanation would state: "Not Applicable, equipment grant."</w:t>
      </w:r>
    </w:p>
    <w:p w14:paraId="044E5D08" w14:textId="7891981E" w:rsid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0485B35C" w14:textId="183E78A9" w:rsid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2FA7B3A0" w14:textId="77777777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</w:p>
    <w:p w14:paraId="1EBD692D" w14:textId="77777777" w:rsidR="00996E61" w:rsidRPr="00996E61" w:rsidRDefault="00996E61" w:rsidP="00996E61">
      <w:pPr>
        <w:tabs>
          <w:tab w:val="left" w:pos="921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  <w:r w:rsidRPr="00996E61">
        <w:rPr>
          <w:rFonts w:ascii="Times New Roman" w:hAnsi="Times New Roman"/>
          <w:sz w:val="22"/>
          <w:szCs w:val="22"/>
        </w:rPr>
        <w:t xml:space="preserve">=============== </w:t>
      </w:r>
    </w:p>
    <w:p w14:paraId="7ED0588F" w14:textId="23CED35F" w:rsidR="00996E61" w:rsidRPr="00996E61" w:rsidRDefault="00996E61" w:rsidP="00996E61">
      <w:pPr>
        <w:tabs>
          <w:tab w:val="left" w:pos="450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  <w:r w:rsidRPr="00996E61">
        <w:rPr>
          <w:rFonts w:ascii="Times New Roman" w:hAnsi="Times New Roman"/>
          <w:sz w:val="22"/>
          <w:szCs w:val="22"/>
        </w:rPr>
        <w:t>1</w:t>
      </w:r>
      <w:r w:rsidRPr="00996E61">
        <w:rPr>
          <w:rFonts w:ascii="Times New Roman" w:hAnsi="Times New Roman"/>
          <w:sz w:val="22"/>
          <w:szCs w:val="22"/>
        </w:rPr>
        <w:tab/>
        <w:t xml:space="preserve">National Science Foundation </w:t>
      </w:r>
    </w:p>
    <w:p w14:paraId="1BE6F205" w14:textId="30A5CDD1" w:rsidR="00996E61" w:rsidRPr="00996E61" w:rsidRDefault="00996E61" w:rsidP="00996E61">
      <w:pPr>
        <w:tabs>
          <w:tab w:val="left" w:pos="450"/>
          <w:tab w:val="left" w:pos="1440"/>
        </w:tabs>
        <w:ind w:right="360"/>
        <w:rPr>
          <w:rFonts w:ascii="Times New Roman" w:hAnsi="Times New Roman"/>
          <w:sz w:val="22"/>
          <w:szCs w:val="22"/>
        </w:rPr>
      </w:pPr>
      <w:r w:rsidRPr="00996E61">
        <w:rPr>
          <w:rFonts w:ascii="Times New Roman" w:hAnsi="Times New Roman"/>
          <w:sz w:val="22"/>
          <w:szCs w:val="22"/>
        </w:rPr>
        <w:t>2</w:t>
      </w:r>
      <w:r w:rsidRPr="00996E61">
        <w:rPr>
          <w:rFonts w:ascii="Times New Roman" w:hAnsi="Times New Roman"/>
          <w:sz w:val="22"/>
          <w:szCs w:val="22"/>
        </w:rPr>
        <w:tab/>
        <w:t>Citrus Research Board</w:t>
      </w:r>
    </w:p>
    <w:sectPr w:rsidR="00996E61" w:rsidRPr="00996E61" w:rsidSect="004808E3">
      <w:pgSz w:w="12240" w:h="15840"/>
      <w:pgMar w:top="630" w:right="720" w:bottom="630" w:left="1152" w:header="720" w:footer="3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29BA9" w14:textId="77777777" w:rsidR="001503A4" w:rsidRDefault="001503A4" w:rsidP="00E72C36">
      <w:r>
        <w:separator/>
      </w:r>
    </w:p>
  </w:endnote>
  <w:endnote w:type="continuationSeparator" w:id="0">
    <w:p w14:paraId="5F8C39BB" w14:textId="77777777" w:rsidR="001503A4" w:rsidRDefault="001503A4" w:rsidP="00E7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FBFD0" w14:textId="77777777" w:rsidR="001503A4" w:rsidRDefault="001503A4" w:rsidP="00E72C36">
      <w:r>
        <w:separator/>
      </w:r>
    </w:p>
  </w:footnote>
  <w:footnote w:type="continuationSeparator" w:id="0">
    <w:p w14:paraId="1D27A185" w14:textId="77777777" w:rsidR="001503A4" w:rsidRDefault="001503A4" w:rsidP="00E72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7AD51EF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36"/>
    <w:rsid w:val="000334E2"/>
    <w:rsid w:val="000551B5"/>
    <w:rsid w:val="000D3C55"/>
    <w:rsid w:val="000D7255"/>
    <w:rsid w:val="00107841"/>
    <w:rsid w:val="00116D8B"/>
    <w:rsid w:val="00122F7B"/>
    <w:rsid w:val="00142039"/>
    <w:rsid w:val="001503A4"/>
    <w:rsid w:val="00152B34"/>
    <w:rsid w:val="001D0DCF"/>
    <w:rsid w:val="00225D04"/>
    <w:rsid w:val="002276B5"/>
    <w:rsid w:val="002905FD"/>
    <w:rsid w:val="002A77EA"/>
    <w:rsid w:val="0035343E"/>
    <w:rsid w:val="003E5E9A"/>
    <w:rsid w:val="00400DEF"/>
    <w:rsid w:val="0040473B"/>
    <w:rsid w:val="00413860"/>
    <w:rsid w:val="0042303A"/>
    <w:rsid w:val="00424A9C"/>
    <w:rsid w:val="0043260A"/>
    <w:rsid w:val="00466B9D"/>
    <w:rsid w:val="00472FD3"/>
    <w:rsid w:val="004808E3"/>
    <w:rsid w:val="004C65FE"/>
    <w:rsid w:val="004D51FB"/>
    <w:rsid w:val="004E1417"/>
    <w:rsid w:val="004E7CAF"/>
    <w:rsid w:val="00532691"/>
    <w:rsid w:val="00587760"/>
    <w:rsid w:val="00623049"/>
    <w:rsid w:val="00623DB6"/>
    <w:rsid w:val="00623E9D"/>
    <w:rsid w:val="00640F79"/>
    <w:rsid w:val="00644B37"/>
    <w:rsid w:val="006C269C"/>
    <w:rsid w:val="006D61AE"/>
    <w:rsid w:val="007020BA"/>
    <w:rsid w:val="00744387"/>
    <w:rsid w:val="0075053E"/>
    <w:rsid w:val="0078331C"/>
    <w:rsid w:val="00794EF8"/>
    <w:rsid w:val="007C37E3"/>
    <w:rsid w:val="00801AD2"/>
    <w:rsid w:val="008E64EA"/>
    <w:rsid w:val="008F0175"/>
    <w:rsid w:val="00903DBD"/>
    <w:rsid w:val="00907779"/>
    <w:rsid w:val="00996E61"/>
    <w:rsid w:val="009B4824"/>
    <w:rsid w:val="009D06A1"/>
    <w:rsid w:val="00A26E91"/>
    <w:rsid w:val="00A3057C"/>
    <w:rsid w:val="00A641B1"/>
    <w:rsid w:val="00A77C86"/>
    <w:rsid w:val="00B532A8"/>
    <w:rsid w:val="00B538BE"/>
    <w:rsid w:val="00B56787"/>
    <w:rsid w:val="00B6431E"/>
    <w:rsid w:val="00BF2206"/>
    <w:rsid w:val="00C57612"/>
    <w:rsid w:val="00C91A94"/>
    <w:rsid w:val="00CE0B9F"/>
    <w:rsid w:val="00D15745"/>
    <w:rsid w:val="00D327F8"/>
    <w:rsid w:val="00D33907"/>
    <w:rsid w:val="00D43852"/>
    <w:rsid w:val="00D50C72"/>
    <w:rsid w:val="00D77056"/>
    <w:rsid w:val="00DB366A"/>
    <w:rsid w:val="00DC01E1"/>
    <w:rsid w:val="00DD0752"/>
    <w:rsid w:val="00E70025"/>
    <w:rsid w:val="00E72C36"/>
    <w:rsid w:val="00E87F3F"/>
    <w:rsid w:val="00EE46E4"/>
    <w:rsid w:val="00F317AC"/>
    <w:rsid w:val="00F577D5"/>
    <w:rsid w:val="00F61ACC"/>
    <w:rsid w:val="00F6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31E553C"/>
  <w15:chartTrackingRefBased/>
  <w15:docId w15:val="{7BBC27A1-F3B1-445A-8EC8-DC87AC6D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AD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C36"/>
  </w:style>
  <w:style w:type="paragraph" w:styleId="Footer">
    <w:name w:val="footer"/>
    <w:basedOn w:val="Normal"/>
    <w:link w:val="FooterChar"/>
    <w:uiPriority w:val="99"/>
    <w:unhideWhenUsed/>
    <w:rsid w:val="00E72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C36"/>
  </w:style>
  <w:style w:type="character" w:styleId="Hyperlink">
    <w:name w:val="Hyperlink"/>
    <w:basedOn w:val="DefaultParagraphFont"/>
    <w:uiPriority w:val="99"/>
    <w:unhideWhenUsed/>
    <w:rsid w:val="00122F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0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F6753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0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DC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7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6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6B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6B5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Umali</dc:creator>
  <cp:keywords/>
  <dc:description/>
  <cp:lastModifiedBy>Deborah Greene</cp:lastModifiedBy>
  <cp:revision>8</cp:revision>
  <cp:lastPrinted>2017-06-20T20:41:00Z</cp:lastPrinted>
  <dcterms:created xsi:type="dcterms:W3CDTF">2017-08-02T20:39:00Z</dcterms:created>
  <dcterms:modified xsi:type="dcterms:W3CDTF">2021-07-16T17:51:00Z</dcterms:modified>
</cp:coreProperties>
</file>