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6AD4" w:rsidRPr="00D76AD4" w:rsidRDefault="00D76AD4" w:rsidP="00D76AD4">
      <w:pPr>
        <w:tabs>
          <w:tab w:val="center" w:pos="1440"/>
          <w:tab w:val="center" w:pos="2160"/>
          <w:tab w:val="center" w:pos="3402"/>
        </w:tabs>
        <w:spacing w:after="29" w:line="249" w:lineRule="auto"/>
        <w:rPr>
          <w:rFonts w:eastAsia="Arial" w:cs="Arial"/>
          <w:color w:val="000000"/>
        </w:rPr>
      </w:pPr>
      <w:r w:rsidRPr="00D76AD4">
        <w:rPr>
          <w:rFonts w:eastAsia="Arial" w:cs="Arial"/>
          <w:color w:val="000000"/>
        </w:rPr>
        <w:t>Reference:  APM -</w:t>
      </w:r>
      <w:r w:rsidRPr="00D76AD4">
        <w:rPr>
          <w:rFonts w:eastAsia="Arial" w:cs="Arial"/>
          <w:b/>
          <w:color w:val="000000"/>
        </w:rPr>
        <w:t xml:space="preserve"> </w:t>
      </w:r>
      <w:r w:rsidRPr="00D76AD4">
        <w:rPr>
          <w:rFonts w:eastAsia="Arial" w:cs="Arial"/>
          <w:b/>
          <w:color w:val="0000FF"/>
          <w:u w:val="single" w:color="0000FF"/>
        </w:rPr>
        <w:t>245</w:t>
      </w:r>
      <w:r w:rsidRPr="00D76AD4">
        <w:rPr>
          <w:rFonts w:eastAsia="Arial" w:cs="Arial"/>
          <w:b/>
          <w:color w:val="000000"/>
        </w:rPr>
        <w:t xml:space="preserve"> </w:t>
      </w:r>
    </w:p>
    <w:p w:rsidR="00D76AD4" w:rsidRPr="00C83D6D" w:rsidRDefault="00D76AD4" w:rsidP="00D76AD4">
      <w:pPr>
        <w:spacing w:after="0" w:line="259" w:lineRule="auto"/>
        <w:rPr>
          <w:rFonts w:eastAsia="Arial" w:cs="Arial"/>
          <w:color w:val="000000"/>
        </w:rPr>
      </w:pPr>
    </w:p>
    <w:p w:rsidR="00D76AD4" w:rsidRPr="00D76AD4" w:rsidRDefault="00D76AD4" w:rsidP="00D76AD4">
      <w:pPr>
        <w:keepNext/>
        <w:keepLines/>
        <w:spacing w:after="0" w:line="259" w:lineRule="auto"/>
        <w:ind w:left="-5" w:hanging="10"/>
        <w:outlineLvl w:val="0"/>
        <w:rPr>
          <w:rFonts w:eastAsia="Arial" w:cs="Arial"/>
          <w:color w:val="000000"/>
          <w:u w:val="single" w:color="000000"/>
        </w:rPr>
      </w:pPr>
      <w:r w:rsidRPr="00D76AD4">
        <w:rPr>
          <w:rFonts w:eastAsia="Arial" w:cs="Arial"/>
          <w:b/>
          <w:i/>
          <w:color w:val="2D6CC0"/>
          <w:u w:color="000000"/>
        </w:rPr>
        <w:t xml:space="preserve">I. Approval Authority/Responsibility </w:t>
      </w:r>
    </w:p>
    <w:p w:rsidR="00D76AD4" w:rsidRPr="00C83D6D" w:rsidRDefault="00D76AD4" w:rsidP="00D76AD4">
      <w:pPr>
        <w:spacing w:after="0" w:line="259" w:lineRule="auto"/>
        <w:ind w:left="360"/>
        <w:rPr>
          <w:rFonts w:eastAsia="Arial" w:cs="Arial"/>
          <w:color w:val="000000"/>
        </w:rPr>
      </w:pPr>
      <w:r w:rsidRPr="00D76AD4">
        <w:rPr>
          <w:rFonts w:ascii="Arial" w:eastAsia="Arial" w:hAnsi="Arial" w:cs="Arial"/>
          <w:color w:val="000000"/>
        </w:rPr>
        <w:t xml:space="preserve"> </w:t>
      </w:r>
    </w:p>
    <w:p w:rsidR="00D76AD4" w:rsidRPr="00D76AD4" w:rsidRDefault="00D76AD4" w:rsidP="00603AB6">
      <w:pPr>
        <w:tabs>
          <w:tab w:val="center" w:pos="1866"/>
          <w:tab w:val="left" w:pos="4320"/>
          <w:tab w:val="center" w:pos="6106"/>
        </w:tabs>
        <w:spacing w:after="29" w:line="249" w:lineRule="auto"/>
        <w:ind w:left="270"/>
        <w:rPr>
          <w:rFonts w:eastAsia="Arial" w:cs="Arial"/>
          <w:color w:val="000000"/>
        </w:rPr>
      </w:pPr>
      <w:r w:rsidRPr="00D76AD4">
        <w:rPr>
          <w:rFonts w:eastAsia="Arial" w:cs="Arial"/>
          <w:color w:val="000000"/>
        </w:rPr>
        <w:t xml:space="preserve">Appointments/Reappointments  </w:t>
      </w:r>
      <w:r w:rsidRPr="00D76AD4">
        <w:rPr>
          <w:rFonts w:eastAsia="Arial" w:cs="Arial"/>
          <w:color w:val="000000"/>
        </w:rPr>
        <w:tab/>
      </w:r>
      <w:proofErr w:type="gramStart"/>
      <w:r w:rsidRPr="00D76AD4">
        <w:rPr>
          <w:rFonts w:eastAsia="Arial" w:cs="Arial"/>
          <w:color w:val="000000"/>
        </w:rPr>
        <w:t>Provost &amp;</w:t>
      </w:r>
      <w:proofErr w:type="gramEnd"/>
      <w:r w:rsidRPr="00D76AD4">
        <w:rPr>
          <w:rFonts w:eastAsia="Arial" w:cs="Arial"/>
          <w:color w:val="000000"/>
        </w:rPr>
        <w:t xml:space="preserve"> Executive Vice Chancellor </w:t>
      </w:r>
    </w:p>
    <w:p w:rsidR="00D76AD4" w:rsidRPr="00D76AD4" w:rsidRDefault="00D76AD4" w:rsidP="00603AB6">
      <w:pPr>
        <w:tabs>
          <w:tab w:val="center" w:pos="1901"/>
          <w:tab w:val="left" w:pos="4320"/>
          <w:tab w:val="center" w:pos="4584"/>
        </w:tabs>
        <w:spacing w:after="29" w:line="249" w:lineRule="auto"/>
        <w:ind w:left="270"/>
        <w:rPr>
          <w:rFonts w:eastAsia="Arial" w:cs="Arial"/>
          <w:color w:val="000000"/>
        </w:rPr>
      </w:pPr>
      <w:r w:rsidRPr="00D76AD4">
        <w:rPr>
          <w:rFonts w:eastAsia="Arial" w:cs="Arial"/>
          <w:color w:val="000000"/>
        </w:rPr>
        <w:t xml:space="preserve">Acting Chair (up to one quarter)  </w:t>
      </w:r>
      <w:r w:rsidRPr="00D76AD4">
        <w:rPr>
          <w:rFonts w:eastAsia="Arial" w:cs="Arial"/>
          <w:color w:val="000000"/>
        </w:rPr>
        <w:tab/>
        <w:t xml:space="preserve">Dean </w:t>
      </w:r>
    </w:p>
    <w:p w:rsidR="00D76AD4" w:rsidRPr="00D76AD4" w:rsidRDefault="00D76AD4" w:rsidP="00603AB6">
      <w:pPr>
        <w:spacing w:after="29" w:line="249" w:lineRule="auto"/>
        <w:ind w:left="270"/>
        <w:rPr>
          <w:rFonts w:eastAsia="Arial" w:cs="Arial"/>
          <w:color w:val="000000"/>
        </w:rPr>
      </w:pPr>
      <w:r w:rsidRPr="00D76AD4">
        <w:rPr>
          <w:rFonts w:eastAsia="Arial" w:cs="Arial"/>
          <w:color w:val="000000"/>
        </w:rPr>
        <w:t xml:space="preserve">Acting Chair (greater than one quarter) </w:t>
      </w:r>
      <w:r w:rsidRPr="00D76AD4">
        <w:rPr>
          <w:rFonts w:eastAsia="Arial" w:cs="Arial"/>
          <w:color w:val="000000"/>
        </w:rPr>
        <w:tab/>
        <w:t xml:space="preserve">Provost &amp; Executive Vice Chancellor </w:t>
      </w:r>
    </w:p>
    <w:p w:rsidR="00D76AD4" w:rsidRPr="00D76AD4" w:rsidRDefault="00D76AD4" w:rsidP="00603AB6">
      <w:pPr>
        <w:tabs>
          <w:tab w:val="center" w:pos="1614"/>
          <w:tab w:val="center" w:pos="3601"/>
          <w:tab w:val="left" w:pos="4320"/>
          <w:tab w:val="center" w:pos="6106"/>
        </w:tabs>
        <w:spacing w:after="29" w:line="249" w:lineRule="auto"/>
        <w:ind w:left="270"/>
        <w:rPr>
          <w:rFonts w:eastAsia="Arial" w:cs="Arial"/>
          <w:color w:val="000000"/>
        </w:rPr>
      </w:pPr>
      <w:r>
        <w:rPr>
          <w:rFonts w:eastAsia="Arial" w:cs="Arial"/>
          <w:color w:val="000000"/>
        </w:rPr>
        <w:t xml:space="preserve">Exceptions to Procedures </w:t>
      </w:r>
      <w:r>
        <w:rPr>
          <w:rFonts w:eastAsia="Arial" w:cs="Arial"/>
          <w:color w:val="000000"/>
        </w:rPr>
        <w:tab/>
        <w:t xml:space="preserve"> </w:t>
      </w:r>
      <w:r>
        <w:rPr>
          <w:rFonts w:eastAsia="Arial" w:cs="Arial"/>
          <w:color w:val="000000"/>
        </w:rPr>
        <w:tab/>
      </w:r>
      <w:proofErr w:type="gramStart"/>
      <w:r w:rsidRPr="00D76AD4">
        <w:rPr>
          <w:rFonts w:eastAsia="Arial" w:cs="Arial"/>
          <w:color w:val="000000"/>
        </w:rPr>
        <w:t>Provost &amp;</w:t>
      </w:r>
      <w:proofErr w:type="gramEnd"/>
      <w:r w:rsidRPr="00D76AD4">
        <w:rPr>
          <w:rFonts w:eastAsia="Arial" w:cs="Arial"/>
          <w:color w:val="000000"/>
        </w:rPr>
        <w:t xml:space="preserve"> Executive Vice Chancellor </w:t>
      </w:r>
    </w:p>
    <w:p w:rsidR="00D76AD4" w:rsidRPr="00D76AD4" w:rsidRDefault="00D76AD4" w:rsidP="00603AB6">
      <w:pPr>
        <w:tabs>
          <w:tab w:val="center" w:pos="1071"/>
          <w:tab w:val="center" w:pos="2160"/>
          <w:tab w:val="center" w:pos="2881"/>
          <w:tab w:val="center" w:pos="3601"/>
          <w:tab w:val="center" w:pos="4584"/>
        </w:tabs>
        <w:spacing w:after="29" w:line="249" w:lineRule="auto"/>
        <w:ind w:left="270"/>
        <w:rPr>
          <w:rFonts w:eastAsia="Arial" w:cs="Arial"/>
          <w:color w:val="000000"/>
        </w:rPr>
      </w:pPr>
      <w:r w:rsidRPr="00D76AD4">
        <w:rPr>
          <w:rFonts w:eastAsia="Arial" w:cs="Arial"/>
          <w:color w:val="000000"/>
        </w:rPr>
        <w:t xml:space="preserve">Compensation </w:t>
      </w:r>
      <w:r w:rsidRPr="00D76AD4">
        <w:rPr>
          <w:rFonts w:eastAsia="Arial" w:cs="Arial"/>
          <w:color w:val="000000"/>
        </w:rPr>
        <w:tab/>
        <w:t xml:space="preserve"> </w:t>
      </w:r>
      <w:r w:rsidRPr="00D76AD4">
        <w:rPr>
          <w:rFonts w:eastAsia="Arial" w:cs="Arial"/>
          <w:color w:val="000000"/>
        </w:rPr>
        <w:tab/>
        <w:t xml:space="preserve"> </w:t>
      </w:r>
      <w:r w:rsidRPr="00D76AD4">
        <w:rPr>
          <w:rFonts w:eastAsia="Arial" w:cs="Arial"/>
          <w:color w:val="000000"/>
        </w:rPr>
        <w:tab/>
        <w:t xml:space="preserve"> </w:t>
      </w:r>
      <w:r w:rsidRPr="00D76AD4">
        <w:rPr>
          <w:rFonts w:eastAsia="Arial" w:cs="Arial"/>
          <w:color w:val="000000"/>
        </w:rPr>
        <w:tab/>
        <w:t xml:space="preserve">Dean </w:t>
      </w:r>
    </w:p>
    <w:p w:rsidR="00D76AD4" w:rsidRPr="00D76AD4" w:rsidRDefault="00D76AD4" w:rsidP="00603AB6">
      <w:pPr>
        <w:tabs>
          <w:tab w:val="center" w:pos="721"/>
          <w:tab w:val="center" w:pos="1440"/>
          <w:tab w:val="center" w:pos="2160"/>
          <w:tab w:val="center" w:pos="2881"/>
          <w:tab w:val="center" w:pos="3601"/>
          <w:tab w:val="center" w:pos="4584"/>
        </w:tabs>
        <w:spacing w:after="29" w:line="249" w:lineRule="auto"/>
        <w:ind w:left="270"/>
        <w:rPr>
          <w:rFonts w:eastAsia="Arial" w:cs="Arial"/>
          <w:color w:val="000000"/>
        </w:rPr>
      </w:pPr>
      <w:r w:rsidRPr="00D76AD4">
        <w:rPr>
          <w:rFonts w:eastAsia="Arial" w:cs="Arial"/>
          <w:color w:val="000000"/>
        </w:rPr>
        <w:t xml:space="preserve">Review </w:t>
      </w:r>
      <w:r w:rsidRPr="00D76AD4">
        <w:rPr>
          <w:rFonts w:eastAsia="Arial" w:cs="Arial"/>
          <w:color w:val="000000"/>
        </w:rPr>
        <w:tab/>
        <w:t xml:space="preserve"> </w:t>
      </w:r>
      <w:r w:rsidRPr="00D76AD4">
        <w:rPr>
          <w:rFonts w:eastAsia="Arial" w:cs="Arial"/>
          <w:color w:val="000000"/>
        </w:rPr>
        <w:tab/>
        <w:t xml:space="preserve"> </w:t>
      </w:r>
      <w:r w:rsidRPr="00D76AD4">
        <w:rPr>
          <w:rFonts w:eastAsia="Arial" w:cs="Arial"/>
          <w:color w:val="000000"/>
        </w:rPr>
        <w:tab/>
        <w:t xml:space="preserve"> </w:t>
      </w:r>
      <w:r w:rsidRPr="00D76AD4">
        <w:rPr>
          <w:rFonts w:eastAsia="Arial" w:cs="Arial"/>
          <w:color w:val="000000"/>
        </w:rPr>
        <w:tab/>
        <w:t xml:space="preserve"> </w:t>
      </w:r>
      <w:r w:rsidRPr="00D76AD4">
        <w:rPr>
          <w:rFonts w:eastAsia="Arial" w:cs="Arial"/>
          <w:color w:val="000000"/>
        </w:rPr>
        <w:tab/>
        <w:t xml:space="preserve">Dean </w:t>
      </w:r>
    </w:p>
    <w:p w:rsidR="00D76AD4" w:rsidRPr="00C83D6D" w:rsidRDefault="00D76AD4" w:rsidP="00D76AD4">
      <w:pPr>
        <w:spacing w:after="0" w:line="259" w:lineRule="auto"/>
        <w:ind w:left="360"/>
        <w:rPr>
          <w:rFonts w:eastAsia="Arial" w:cs="Arial"/>
          <w:color w:val="000000"/>
        </w:rPr>
      </w:pPr>
      <w:r w:rsidRPr="00D76AD4">
        <w:rPr>
          <w:rFonts w:ascii="Arial" w:eastAsia="Arial" w:hAnsi="Arial" w:cs="Arial"/>
          <w:color w:val="000000"/>
        </w:rPr>
        <w:t xml:space="preserve"> </w:t>
      </w:r>
    </w:p>
    <w:p w:rsidR="00D76AD4" w:rsidRPr="00D76AD4" w:rsidRDefault="00D76AD4" w:rsidP="00D76AD4">
      <w:pPr>
        <w:spacing w:after="0" w:line="259" w:lineRule="auto"/>
        <w:rPr>
          <w:rFonts w:eastAsia="Arial" w:cs="Arial"/>
          <w:color w:val="000000"/>
          <w:u w:val="single" w:color="000000"/>
        </w:rPr>
      </w:pPr>
      <w:r w:rsidRPr="00D76AD4">
        <w:rPr>
          <w:rFonts w:eastAsia="Arial" w:cs="Arial"/>
          <w:b/>
          <w:i/>
          <w:color w:val="2D6CC0"/>
          <w:u w:color="000000"/>
        </w:rPr>
        <w:t xml:space="preserve">II. Appointment and Reappointment of Department Chairs </w:t>
      </w:r>
    </w:p>
    <w:p w:rsidR="00D76AD4" w:rsidRPr="00C83D6D" w:rsidRDefault="00D76AD4" w:rsidP="00D76AD4">
      <w:pPr>
        <w:spacing w:after="0" w:line="259" w:lineRule="auto"/>
        <w:rPr>
          <w:rFonts w:eastAsia="Arial" w:cs="Arial"/>
          <w:color w:val="000000"/>
        </w:rPr>
      </w:pPr>
      <w:r w:rsidRPr="00D76AD4">
        <w:rPr>
          <w:rFonts w:ascii="Arial" w:eastAsia="Arial" w:hAnsi="Arial" w:cs="Arial"/>
          <w:b/>
          <w:i/>
          <w:color w:val="2D6CC0"/>
        </w:rPr>
        <w:t xml:space="preserve"> </w:t>
      </w:r>
    </w:p>
    <w:p w:rsidR="00D76AD4" w:rsidRPr="00D76AD4" w:rsidRDefault="00D76AD4" w:rsidP="00D76AD4">
      <w:pPr>
        <w:pStyle w:val="NoSpacing"/>
        <w:ind w:left="270"/>
        <w:jc w:val="both"/>
      </w:pPr>
      <w:r w:rsidRPr="00D76AD4">
        <w:t xml:space="preserve">The Provost &amp; Executive Vice Chancellor (PEVC) shall appoint a Department Chair. </w:t>
      </w:r>
    </w:p>
    <w:p w:rsidR="00D76AD4" w:rsidRPr="00D76AD4" w:rsidRDefault="00D76AD4" w:rsidP="00D76AD4">
      <w:pPr>
        <w:pStyle w:val="NoSpacing"/>
        <w:jc w:val="both"/>
      </w:pPr>
      <w:r w:rsidRPr="00D76AD4">
        <w:rPr>
          <w:i/>
        </w:rPr>
        <w:t xml:space="preserve"> </w:t>
      </w:r>
    </w:p>
    <w:p w:rsidR="00D76AD4" w:rsidRPr="00D76AD4" w:rsidRDefault="00D76AD4" w:rsidP="00D76AD4">
      <w:pPr>
        <w:pStyle w:val="NoSpacing"/>
        <w:ind w:left="270"/>
        <w:jc w:val="both"/>
      </w:pPr>
      <w:r w:rsidRPr="00D76AD4">
        <w:t>A call for recommendations will go out in the Spring Quarter of each academic year. Recommendation packets shall be submitted to the Academic Personnel Office</w:t>
      </w:r>
      <w:r>
        <w:t xml:space="preserve"> in June of each academic year. </w:t>
      </w:r>
      <w:r w:rsidRPr="00D76AD4">
        <w:t xml:space="preserve">Department Chair recommendations are submitted to CAP for review prior to forwarding to the PEVC for appointment. </w:t>
      </w:r>
    </w:p>
    <w:p w:rsidR="00D76AD4" w:rsidRPr="00D76AD4" w:rsidRDefault="00D76AD4" w:rsidP="00D76AD4">
      <w:pPr>
        <w:spacing w:after="0" w:line="259" w:lineRule="auto"/>
        <w:ind w:left="270"/>
        <w:jc w:val="both"/>
        <w:rPr>
          <w:rFonts w:eastAsia="Arial" w:cs="Arial"/>
          <w:color w:val="000000"/>
        </w:rPr>
      </w:pPr>
      <w:r w:rsidRPr="00D76AD4">
        <w:rPr>
          <w:rFonts w:eastAsia="Arial" w:cs="Arial"/>
          <w:color w:val="000000"/>
        </w:rPr>
        <w:t xml:space="preserve"> </w:t>
      </w:r>
    </w:p>
    <w:p w:rsidR="00D76AD4" w:rsidRPr="00D76AD4" w:rsidRDefault="00D76AD4" w:rsidP="00D76AD4">
      <w:pPr>
        <w:spacing w:after="0" w:line="259" w:lineRule="auto"/>
        <w:ind w:left="270"/>
        <w:jc w:val="both"/>
        <w:rPr>
          <w:rFonts w:eastAsia="Arial" w:cs="Arial"/>
          <w:color w:val="000000"/>
        </w:rPr>
      </w:pPr>
      <w:r w:rsidRPr="00D76AD4">
        <w:rPr>
          <w:rFonts w:eastAsia="Arial" w:cs="Arial"/>
          <w:color w:val="000000"/>
        </w:rPr>
        <w:t xml:space="preserve">The recommendation packet to APO MUST include the following: </w:t>
      </w:r>
    </w:p>
    <w:p w:rsidR="00D76AD4" w:rsidRPr="00D76AD4" w:rsidRDefault="00D76AD4" w:rsidP="00D76AD4">
      <w:pPr>
        <w:pStyle w:val="ListParagraph"/>
        <w:numPr>
          <w:ilvl w:val="0"/>
          <w:numId w:val="35"/>
        </w:numPr>
        <w:spacing w:after="29" w:line="249" w:lineRule="auto"/>
        <w:jc w:val="both"/>
        <w:rPr>
          <w:rFonts w:eastAsia="Arial" w:cs="Arial"/>
          <w:color w:val="000000"/>
        </w:rPr>
      </w:pPr>
      <w:r w:rsidRPr="00D76AD4">
        <w:rPr>
          <w:rFonts w:eastAsia="Arial" w:cs="Arial"/>
          <w:color w:val="000000"/>
        </w:rPr>
        <w:t xml:space="preserve">Recommendation details completed using the Excel template that APO will provide.  Excel template fields to include the following: </w:t>
      </w:r>
    </w:p>
    <w:p w:rsidR="00C41100" w:rsidRDefault="00C41100" w:rsidP="00C41100">
      <w:pPr>
        <w:pStyle w:val="ListParagraph"/>
        <w:numPr>
          <w:ilvl w:val="1"/>
          <w:numId w:val="35"/>
        </w:numPr>
        <w:rPr>
          <w:rFonts w:ascii="Times New Roman" w:hAnsi="Times New Roman"/>
        </w:rPr>
      </w:pPr>
      <w:r w:rsidRPr="00547F8B">
        <w:rPr>
          <w:rFonts w:ascii="Times New Roman" w:hAnsi="Times New Roman"/>
        </w:rPr>
        <w:t>Name of College</w:t>
      </w:r>
      <w:r>
        <w:rPr>
          <w:rFonts w:ascii="Times New Roman" w:hAnsi="Times New Roman"/>
        </w:rPr>
        <w:t>/School</w:t>
      </w:r>
    </w:p>
    <w:p w:rsidR="00C41100" w:rsidRPr="00C41100" w:rsidRDefault="00C41100" w:rsidP="00C41100">
      <w:pPr>
        <w:pStyle w:val="ListParagraph"/>
        <w:numPr>
          <w:ilvl w:val="1"/>
          <w:numId w:val="35"/>
        </w:numPr>
        <w:rPr>
          <w:rFonts w:cstheme="minorHAnsi"/>
          <w:color w:val="FF0000"/>
        </w:rPr>
      </w:pPr>
      <w:r w:rsidRPr="00C41100">
        <w:rPr>
          <w:rFonts w:cstheme="minorHAnsi"/>
          <w:color w:val="FF0000"/>
        </w:rPr>
        <w:t>Employee ID</w:t>
      </w:r>
    </w:p>
    <w:p w:rsidR="00C41100" w:rsidRPr="00C41100" w:rsidRDefault="00C41100" w:rsidP="00C41100">
      <w:pPr>
        <w:pStyle w:val="ListParagraph"/>
        <w:numPr>
          <w:ilvl w:val="1"/>
          <w:numId w:val="35"/>
        </w:numPr>
        <w:rPr>
          <w:rFonts w:cstheme="minorHAnsi"/>
        </w:rPr>
      </w:pPr>
      <w:r w:rsidRPr="00C41100">
        <w:rPr>
          <w:rFonts w:cstheme="minorHAnsi"/>
        </w:rPr>
        <w:t xml:space="preserve">Faculty First and Last Name </w:t>
      </w:r>
      <w:r w:rsidRPr="00C41100">
        <w:rPr>
          <w:rFonts w:cstheme="minorHAnsi"/>
          <w:color w:val="FF0000"/>
        </w:rPr>
        <w:t>(as recorded in UCPATH)</w:t>
      </w:r>
    </w:p>
    <w:p w:rsidR="00C41100" w:rsidRPr="00C41100" w:rsidRDefault="00C41100" w:rsidP="00C41100">
      <w:pPr>
        <w:pStyle w:val="ListParagraph"/>
        <w:numPr>
          <w:ilvl w:val="1"/>
          <w:numId w:val="35"/>
        </w:numPr>
        <w:rPr>
          <w:rFonts w:cstheme="minorHAnsi"/>
          <w:color w:val="FF0000"/>
        </w:rPr>
      </w:pPr>
      <w:r w:rsidRPr="00C41100">
        <w:rPr>
          <w:rFonts w:cstheme="minorHAnsi"/>
          <w:color w:val="FF0000"/>
        </w:rPr>
        <w:t>Home Department Code</w:t>
      </w:r>
    </w:p>
    <w:p w:rsidR="00C41100" w:rsidRPr="00C41100" w:rsidRDefault="00C41100" w:rsidP="00C41100">
      <w:pPr>
        <w:pStyle w:val="ListParagraph"/>
        <w:numPr>
          <w:ilvl w:val="1"/>
          <w:numId w:val="35"/>
        </w:numPr>
        <w:rPr>
          <w:rFonts w:cstheme="minorHAnsi"/>
        </w:rPr>
      </w:pPr>
      <w:r w:rsidRPr="00C41100">
        <w:rPr>
          <w:rFonts w:cstheme="minorHAnsi"/>
        </w:rPr>
        <w:t>Home Department Name</w:t>
      </w:r>
    </w:p>
    <w:p w:rsidR="00C41100" w:rsidRPr="00C41100" w:rsidRDefault="00C41100" w:rsidP="00C41100">
      <w:pPr>
        <w:pStyle w:val="ListParagraph"/>
        <w:numPr>
          <w:ilvl w:val="1"/>
          <w:numId w:val="35"/>
        </w:numPr>
        <w:rPr>
          <w:rFonts w:cstheme="minorHAnsi"/>
          <w:color w:val="FF0000"/>
        </w:rPr>
      </w:pPr>
      <w:r w:rsidRPr="00C41100">
        <w:rPr>
          <w:rFonts w:cstheme="minorHAnsi"/>
          <w:color w:val="FF0000"/>
        </w:rPr>
        <w:t>Primary Job Code</w:t>
      </w:r>
    </w:p>
    <w:p w:rsidR="00C41100" w:rsidRPr="00C41100" w:rsidRDefault="00C41100" w:rsidP="00C41100">
      <w:pPr>
        <w:pStyle w:val="ListParagraph"/>
        <w:numPr>
          <w:ilvl w:val="1"/>
          <w:numId w:val="35"/>
        </w:numPr>
        <w:rPr>
          <w:rFonts w:cstheme="minorHAnsi"/>
          <w:color w:val="FF0000"/>
        </w:rPr>
      </w:pPr>
      <w:r w:rsidRPr="00C41100">
        <w:rPr>
          <w:rFonts w:cstheme="minorHAnsi"/>
          <w:color w:val="FF0000"/>
        </w:rPr>
        <w:t>Primary Job Code Name</w:t>
      </w:r>
    </w:p>
    <w:p w:rsidR="00C41100" w:rsidRPr="00C41100" w:rsidRDefault="00C41100" w:rsidP="00C41100">
      <w:pPr>
        <w:pStyle w:val="ListParagraph"/>
        <w:numPr>
          <w:ilvl w:val="1"/>
          <w:numId w:val="35"/>
        </w:numPr>
        <w:rPr>
          <w:rFonts w:cstheme="minorHAnsi"/>
          <w:color w:val="FF0000"/>
        </w:rPr>
      </w:pPr>
      <w:r w:rsidRPr="00C41100">
        <w:rPr>
          <w:rFonts w:cstheme="minorHAnsi"/>
          <w:color w:val="FF0000"/>
        </w:rPr>
        <w:t>Position Number for Administrative Job (from UCPATH)</w:t>
      </w:r>
    </w:p>
    <w:p w:rsidR="00C41100" w:rsidRPr="00C41100" w:rsidRDefault="00C41100" w:rsidP="00C41100">
      <w:pPr>
        <w:pStyle w:val="ListParagraph"/>
        <w:numPr>
          <w:ilvl w:val="1"/>
          <w:numId w:val="35"/>
        </w:numPr>
        <w:rPr>
          <w:rFonts w:cstheme="minorHAnsi"/>
        </w:rPr>
      </w:pPr>
      <w:r w:rsidRPr="00C41100">
        <w:rPr>
          <w:rFonts w:cstheme="minorHAnsi"/>
          <w:color w:val="FF0000"/>
        </w:rPr>
        <w:t xml:space="preserve">Administrative Job Code </w:t>
      </w:r>
    </w:p>
    <w:p w:rsidR="00C41100" w:rsidRPr="00C41100" w:rsidRDefault="00C41100" w:rsidP="00C41100">
      <w:pPr>
        <w:pStyle w:val="ListParagraph"/>
        <w:numPr>
          <w:ilvl w:val="1"/>
          <w:numId w:val="35"/>
        </w:numPr>
        <w:rPr>
          <w:rFonts w:cstheme="minorHAnsi"/>
        </w:rPr>
      </w:pPr>
      <w:r w:rsidRPr="00C41100">
        <w:rPr>
          <w:rFonts w:cstheme="minorHAnsi"/>
        </w:rPr>
        <w:t>Administrative Job Code Name</w:t>
      </w:r>
    </w:p>
    <w:p w:rsidR="00C41100" w:rsidRPr="00C41100" w:rsidRDefault="00C41100" w:rsidP="00C41100">
      <w:pPr>
        <w:pStyle w:val="ListParagraph"/>
        <w:numPr>
          <w:ilvl w:val="1"/>
          <w:numId w:val="35"/>
        </w:numPr>
        <w:rPr>
          <w:rFonts w:cstheme="minorHAnsi"/>
          <w:color w:val="FF0000"/>
        </w:rPr>
      </w:pPr>
      <w:r w:rsidRPr="00C41100">
        <w:rPr>
          <w:rFonts w:cstheme="minorHAnsi"/>
          <w:color w:val="FF0000"/>
        </w:rPr>
        <w:t>Administrative Unit/Department Code</w:t>
      </w:r>
    </w:p>
    <w:p w:rsidR="00C41100" w:rsidRPr="00C41100" w:rsidRDefault="00C41100" w:rsidP="00C41100">
      <w:pPr>
        <w:pStyle w:val="ListParagraph"/>
        <w:numPr>
          <w:ilvl w:val="1"/>
          <w:numId w:val="35"/>
        </w:numPr>
        <w:rPr>
          <w:rFonts w:cstheme="minorHAnsi"/>
        </w:rPr>
      </w:pPr>
      <w:r w:rsidRPr="00C41100">
        <w:rPr>
          <w:rFonts w:cstheme="minorHAnsi"/>
        </w:rPr>
        <w:t>Administrative Unit/Department Name</w:t>
      </w:r>
    </w:p>
    <w:p w:rsidR="00C41100" w:rsidRPr="00C41100" w:rsidRDefault="00C41100" w:rsidP="00C41100">
      <w:pPr>
        <w:pStyle w:val="ListParagraph"/>
        <w:numPr>
          <w:ilvl w:val="1"/>
          <w:numId w:val="35"/>
        </w:numPr>
        <w:rPr>
          <w:rFonts w:cstheme="minorHAnsi"/>
        </w:rPr>
      </w:pPr>
      <w:r w:rsidRPr="00C41100">
        <w:rPr>
          <w:rFonts w:cstheme="minorHAnsi"/>
        </w:rPr>
        <w:t>Administrative Appointment Start/End Date</w:t>
      </w:r>
    </w:p>
    <w:p w:rsidR="00C41100" w:rsidRPr="00C41100" w:rsidRDefault="00C41100" w:rsidP="00C41100">
      <w:pPr>
        <w:pStyle w:val="ListParagraph"/>
        <w:numPr>
          <w:ilvl w:val="1"/>
          <w:numId w:val="35"/>
        </w:numPr>
        <w:rPr>
          <w:rFonts w:cstheme="minorHAnsi"/>
        </w:rPr>
      </w:pPr>
      <w:r w:rsidRPr="00C41100">
        <w:rPr>
          <w:rFonts w:cstheme="minorHAnsi"/>
        </w:rPr>
        <w:t xml:space="preserve">Next </w:t>
      </w:r>
      <w:r w:rsidRPr="00C41100">
        <w:rPr>
          <w:rFonts w:cstheme="minorHAnsi"/>
          <w:color w:val="FF0000"/>
        </w:rPr>
        <w:t>Administrative</w:t>
      </w:r>
      <w:r w:rsidRPr="00C41100">
        <w:rPr>
          <w:rFonts w:cstheme="minorHAnsi"/>
        </w:rPr>
        <w:t xml:space="preserve"> Review Date</w:t>
      </w:r>
    </w:p>
    <w:p w:rsidR="00C41100" w:rsidRPr="00C41100" w:rsidRDefault="00C41100" w:rsidP="00C41100">
      <w:pPr>
        <w:pStyle w:val="ListParagraph"/>
        <w:numPr>
          <w:ilvl w:val="1"/>
          <w:numId w:val="35"/>
        </w:numPr>
        <w:spacing w:after="0"/>
        <w:rPr>
          <w:rFonts w:cstheme="minorHAnsi"/>
        </w:rPr>
      </w:pPr>
      <w:r w:rsidRPr="00C41100">
        <w:rPr>
          <w:rFonts w:cstheme="minorHAnsi"/>
        </w:rPr>
        <w:t>Summer Salary information</w:t>
      </w:r>
      <w:r w:rsidRPr="00C41100">
        <w:rPr>
          <w:rFonts w:cstheme="minorHAnsi"/>
          <w:color w:val="FF0000"/>
        </w:rPr>
        <w:t xml:space="preserve"> (including start/end dates and number of ninths for administrative summer salary)</w:t>
      </w:r>
    </w:p>
    <w:p w:rsidR="00C41100" w:rsidRPr="00C41100" w:rsidRDefault="00C41100" w:rsidP="00C41100">
      <w:pPr>
        <w:pStyle w:val="ListParagraph"/>
        <w:numPr>
          <w:ilvl w:val="1"/>
          <w:numId w:val="35"/>
        </w:numPr>
        <w:spacing w:after="0"/>
        <w:rPr>
          <w:rFonts w:cstheme="minorHAnsi"/>
        </w:rPr>
      </w:pPr>
      <w:r w:rsidRPr="00C41100">
        <w:rPr>
          <w:rFonts w:cstheme="minorHAnsi"/>
        </w:rPr>
        <w:t xml:space="preserve">Research Support </w:t>
      </w:r>
      <w:r w:rsidRPr="00C41100">
        <w:rPr>
          <w:rFonts w:cstheme="minorHAnsi"/>
          <w:color w:val="FF0000"/>
        </w:rPr>
        <w:t>and Research Personnel Support ($ amount)</w:t>
      </w:r>
    </w:p>
    <w:p w:rsidR="00C41100" w:rsidRPr="00C41100" w:rsidRDefault="00C41100" w:rsidP="00C41100">
      <w:pPr>
        <w:numPr>
          <w:ilvl w:val="1"/>
          <w:numId w:val="35"/>
        </w:numPr>
        <w:spacing w:after="0" w:line="240" w:lineRule="auto"/>
        <w:rPr>
          <w:rFonts w:eastAsia="Calibri" w:cstheme="minorHAnsi"/>
          <w:color w:val="FF0000"/>
        </w:rPr>
      </w:pPr>
      <w:r w:rsidRPr="00C41100">
        <w:rPr>
          <w:rFonts w:eastAsia="Calibri" w:cstheme="minorHAnsi"/>
        </w:rPr>
        <w:t xml:space="preserve">Annual Stipend </w:t>
      </w:r>
      <w:r w:rsidRPr="00C41100">
        <w:rPr>
          <w:rFonts w:eastAsia="Calibri" w:cstheme="minorHAnsi"/>
          <w:color w:val="FF0000"/>
        </w:rPr>
        <w:t xml:space="preserve">(stipends are paid on a 9-month basis (9/9) for academic-year appointees (October 1 – June 30) and on a fiscal year basis for fiscal-year appointees (July 1 – June 30) </w:t>
      </w:r>
    </w:p>
    <w:p w:rsidR="00C41100" w:rsidRPr="00C41100" w:rsidRDefault="00C41100" w:rsidP="00C41100">
      <w:pPr>
        <w:pStyle w:val="ListParagraph"/>
        <w:numPr>
          <w:ilvl w:val="1"/>
          <w:numId w:val="35"/>
        </w:numPr>
        <w:spacing w:after="0"/>
        <w:rPr>
          <w:rFonts w:cstheme="minorHAnsi"/>
        </w:rPr>
      </w:pPr>
      <w:r w:rsidRPr="00C41100">
        <w:rPr>
          <w:rFonts w:cstheme="minorHAnsi"/>
        </w:rPr>
        <w:lastRenderedPageBreak/>
        <w:t>Stipend Funding By</w:t>
      </w:r>
    </w:p>
    <w:p w:rsidR="00C41100" w:rsidRPr="00C41100" w:rsidRDefault="00C41100" w:rsidP="00C41100">
      <w:pPr>
        <w:pStyle w:val="ListParagraph"/>
        <w:numPr>
          <w:ilvl w:val="1"/>
          <w:numId w:val="35"/>
        </w:numPr>
        <w:spacing w:after="0"/>
        <w:rPr>
          <w:rFonts w:cstheme="minorHAnsi"/>
        </w:rPr>
      </w:pPr>
      <w:r w:rsidRPr="00C41100">
        <w:rPr>
          <w:rFonts w:cstheme="minorHAnsi"/>
        </w:rPr>
        <w:t xml:space="preserve">Course Release(s) </w:t>
      </w:r>
    </w:p>
    <w:p w:rsidR="00C41100" w:rsidRPr="00C41100" w:rsidRDefault="00C41100" w:rsidP="00C41100">
      <w:pPr>
        <w:pStyle w:val="ListParagraph"/>
        <w:numPr>
          <w:ilvl w:val="1"/>
          <w:numId w:val="35"/>
        </w:numPr>
        <w:spacing w:after="0"/>
        <w:rPr>
          <w:rFonts w:cstheme="minorHAnsi"/>
        </w:rPr>
      </w:pPr>
      <w:r w:rsidRPr="00C41100">
        <w:rPr>
          <w:rFonts w:cstheme="minorHAnsi"/>
        </w:rPr>
        <w:t xml:space="preserve">Total </w:t>
      </w:r>
      <w:r w:rsidRPr="00C41100">
        <w:rPr>
          <w:rFonts w:cstheme="minorHAnsi"/>
          <w:color w:val="FF0000"/>
        </w:rPr>
        <w:t>Compensation</w:t>
      </w:r>
      <w:r w:rsidRPr="00C41100">
        <w:rPr>
          <w:rFonts w:cstheme="minorHAnsi"/>
        </w:rPr>
        <w:t xml:space="preserve"> Package </w:t>
      </w:r>
      <w:r w:rsidRPr="00C41100">
        <w:rPr>
          <w:rFonts w:cstheme="minorHAnsi"/>
          <w:color w:val="FF0000"/>
        </w:rPr>
        <w:t>(stipend, research support, research personnel support,</w:t>
      </w:r>
      <w:r w:rsidRPr="00C41100">
        <w:rPr>
          <w:rFonts w:cstheme="minorHAnsi"/>
        </w:rPr>
        <w:t xml:space="preserve"> </w:t>
      </w:r>
      <w:r w:rsidRPr="00C41100">
        <w:rPr>
          <w:rFonts w:cstheme="minorHAnsi"/>
          <w:color w:val="FF0000"/>
        </w:rPr>
        <w:t>summer ninths and contributions to Negotiated Additional Compensation (Y) component for HSCP faculty members)</w:t>
      </w:r>
    </w:p>
    <w:p w:rsidR="00C41100" w:rsidRPr="00C41100" w:rsidRDefault="00C41100" w:rsidP="00C41100">
      <w:pPr>
        <w:pStyle w:val="ListParagraph"/>
        <w:numPr>
          <w:ilvl w:val="1"/>
          <w:numId w:val="35"/>
        </w:numPr>
        <w:spacing w:after="0"/>
        <w:rPr>
          <w:rFonts w:cstheme="minorHAnsi"/>
        </w:rPr>
      </w:pPr>
      <w:r w:rsidRPr="00C41100">
        <w:rPr>
          <w:rFonts w:cstheme="minorHAnsi"/>
        </w:rPr>
        <w:t xml:space="preserve">Appointment Percentage </w:t>
      </w:r>
      <w:r w:rsidRPr="00C41100">
        <w:rPr>
          <w:rFonts w:cstheme="minorHAnsi"/>
          <w:color w:val="FF0000"/>
        </w:rPr>
        <w:t>(for Associate Deans, Divisional Divisions, and if applicable, Directors)</w:t>
      </w:r>
      <w:bookmarkStart w:id="0" w:name="_GoBack"/>
      <w:bookmarkEnd w:id="0"/>
    </w:p>
    <w:p w:rsidR="00C41100" w:rsidRPr="00C41100" w:rsidRDefault="00C41100" w:rsidP="00C41100">
      <w:pPr>
        <w:pStyle w:val="ListParagraph"/>
        <w:numPr>
          <w:ilvl w:val="1"/>
          <w:numId w:val="35"/>
        </w:numPr>
        <w:rPr>
          <w:rFonts w:cstheme="minorHAnsi"/>
        </w:rPr>
      </w:pPr>
      <w:r w:rsidRPr="00C41100">
        <w:rPr>
          <w:rFonts w:cstheme="minorHAnsi"/>
        </w:rPr>
        <w:t>Whether this is an appointment/reappointment</w:t>
      </w:r>
    </w:p>
    <w:p w:rsidR="00C41100" w:rsidRPr="00C41100" w:rsidRDefault="00C41100" w:rsidP="00C41100">
      <w:pPr>
        <w:pStyle w:val="ListParagraph"/>
        <w:numPr>
          <w:ilvl w:val="1"/>
          <w:numId w:val="35"/>
        </w:numPr>
        <w:rPr>
          <w:rFonts w:cstheme="minorHAnsi"/>
        </w:rPr>
      </w:pPr>
      <w:r w:rsidRPr="00C41100">
        <w:rPr>
          <w:rFonts w:cstheme="minorHAnsi"/>
        </w:rPr>
        <w:t xml:space="preserve">Whether appointee is currently serving in an existing multi-year appointment </w:t>
      </w:r>
    </w:p>
    <w:p w:rsidR="00D76AD4" w:rsidRPr="00534A7A" w:rsidRDefault="00D76AD4" w:rsidP="00C41100">
      <w:pPr>
        <w:pStyle w:val="ListParagraph"/>
        <w:numPr>
          <w:ilvl w:val="0"/>
          <w:numId w:val="35"/>
        </w:numPr>
        <w:tabs>
          <w:tab w:val="left" w:pos="1448"/>
        </w:tabs>
        <w:spacing w:after="29" w:line="249" w:lineRule="auto"/>
        <w:jc w:val="both"/>
        <w:rPr>
          <w:rFonts w:eastAsia="Arial" w:cs="Arial"/>
        </w:rPr>
      </w:pPr>
      <w:r w:rsidRPr="00534A7A">
        <w:rPr>
          <w:rFonts w:eastAsia="Arial" w:cs="Arial"/>
          <w:color w:val="000000"/>
        </w:rPr>
        <w:t xml:space="preserve">Compensation policy of the College (attach this to your Email along with the Recommendations Excel spreadsheet) </w:t>
      </w:r>
      <w:r w:rsidRPr="00534A7A">
        <w:rPr>
          <w:rFonts w:eastAsia="Arial" w:cs="Arial"/>
        </w:rPr>
        <w:tab/>
      </w:r>
    </w:p>
    <w:p w:rsidR="00D76AD4" w:rsidRPr="00D76AD4" w:rsidRDefault="00D76AD4" w:rsidP="00C41100">
      <w:pPr>
        <w:numPr>
          <w:ilvl w:val="0"/>
          <w:numId w:val="35"/>
        </w:numPr>
        <w:spacing w:after="29" w:line="249" w:lineRule="auto"/>
        <w:jc w:val="both"/>
        <w:rPr>
          <w:rFonts w:eastAsia="Arial" w:cs="Arial"/>
          <w:color w:val="000000"/>
        </w:rPr>
      </w:pPr>
      <w:r w:rsidRPr="00D76AD4">
        <w:rPr>
          <w:rFonts w:eastAsia="Arial" w:cs="Arial"/>
          <w:color w:val="000000"/>
        </w:rPr>
        <w:t xml:space="preserve">Indicate whether you are including a Copy of Chair review for a) reappointments or b) for chairs who have completed their three, four or five year term in your College or School (attach the copy of the review to your Email along with the  College recommendations Excel template). </w:t>
      </w:r>
    </w:p>
    <w:p w:rsidR="00D76AD4" w:rsidRPr="00D76AD4" w:rsidRDefault="00D76AD4" w:rsidP="00C41100">
      <w:pPr>
        <w:numPr>
          <w:ilvl w:val="0"/>
          <w:numId w:val="35"/>
        </w:numPr>
        <w:spacing w:after="29" w:line="249" w:lineRule="auto"/>
        <w:jc w:val="both"/>
        <w:rPr>
          <w:rFonts w:eastAsia="Arial" w:cs="Arial"/>
          <w:color w:val="000000"/>
        </w:rPr>
      </w:pPr>
      <w:r w:rsidRPr="00D76AD4">
        <w:rPr>
          <w:rFonts w:eastAsia="Arial" w:cs="Arial"/>
          <w:color w:val="000000"/>
        </w:rPr>
        <w:t xml:space="preserve">The summary of the qualifications and expectations for each recommended appointee (can also attach this your Email to APO along with the recommendations Excel template if this does not fit in appropriate field of the Excel template)  </w:t>
      </w:r>
    </w:p>
    <w:p w:rsidR="00D76AD4" w:rsidRPr="00D76AD4" w:rsidRDefault="00D76AD4" w:rsidP="00C41100">
      <w:pPr>
        <w:numPr>
          <w:ilvl w:val="0"/>
          <w:numId w:val="35"/>
        </w:numPr>
        <w:spacing w:after="225" w:line="249" w:lineRule="auto"/>
        <w:jc w:val="both"/>
        <w:rPr>
          <w:rFonts w:eastAsia="Arial" w:cs="Arial"/>
          <w:color w:val="000000"/>
        </w:rPr>
      </w:pPr>
      <w:r w:rsidRPr="00D76AD4">
        <w:rPr>
          <w:rFonts w:eastAsia="Arial" w:cs="Arial"/>
          <w:color w:val="000000"/>
        </w:rPr>
        <w:t>Summary of department faculty consultation for Department Chair Appointees (can also attach this your Email to APO along with the recommendations Excel template if this does not fit in appropriate field of the Excel template)</w:t>
      </w:r>
      <w:r>
        <w:rPr>
          <w:rFonts w:eastAsia="Arial" w:cs="Arial"/>
          <w:color w:val="000000"/>
        </w:rPr>
        <w:t>.</w:t>
      </w:r>
      <w:r w:rsidRPr="00D76AD4">
        <w:rPr>
          <w:rFonts w:eastAsia="Arial" w:cs="Arial"/>
          <w:color w:val="000000"/>
        </w:rPr>
        <w:t xml:space="preserve">  </w:t>
      </w:r>
    </w:p>
    <w:p w:rsidR="00D76AD4" w:rsidRPr="00D76AD4" w:rsidRDefault="00D76AD4" w:rsidP="000B456F">
      <w:pPr>
        <w:spacing w:after="0" w:line="259" w:lineRule="auto"/>
        <w:rPr>
          <w:rFonts w:eastAsia="Arial" w:cs="Arial"/>
          <w:color w:val="000000"/>
          <w:u w:val="single" w:color="000000"/>
        </w:rPr>
      </w:pPr>
      <w:r w:rsidRPr="00D76AD4">
        <w:rPr>
          <w:rFonts w:eastAsia="Arial" w:cs="Arial"/>
          <w:color w:val="000000"/>
        </w:rPr>
        <w:t xml:space="preserve"> </w:t>
      </w:r>
      <w:r w:rsidRPr="00D76AD4">
        <w:rPr>
          <w:rFonts w:eastAsia="Arial" w:cs="Arial"/>
          <w:b/>
          <w:i/>
          <w:color w:val="2D6CC0"/>
          <w:u w:color="000000"/>
        </w:rPr>
        <w:t xml:space="preserve">III. Reappointment </w:t>
      </w:r>
    </w:p>
    <w:p w:rsidR="00D76AD4" w:rsidRPr="00C83D6D" w:rsidRDefault="00D76AD4" w:rsidP="000B456F">
      <w:pPr>
        <w:spacing w:after="0" w:line="259" w:lineRule="auto"/>
        <w:ind w:left="360"/>
        <w:jc w:val="both"/>
        <w:rPr>
          <w:rFonts w:eastAsia="Arial" w:cs="Arial"/>
          <w:color w:val="000000"/>
        </w:rPr>
      </w:pPr>
      <w:r w:rsidRPr="00D76AD4">
        <w:rPr>
          <w:rFonts w:ascii="Arial" w:eastAsia="Arial" w:hAnsi="Arial" w:cs="Arial"/>
          <w:color w:val="000000"/>
        </w:rPr>
        <w:t xml:space="preserve"> </w:t>
      </w:r>
    </w:p>
    <w:p w:rsidR="00D76AD4" w:rsidRPr="00D76AD4" w:rsidRDefault="00D76AD4" w:rsidP="000B456F">
      <w:pPr>
        <w:spacing w:after="29" w:line="249" w:lineRule="auto"/>
        <w:ind w:left="355" w:hanging="10"/>
        <w:jc w:val="both"/>
        <w:rPr>
          <w:rFonts w:eastAsia="Arial" w:cs="Arial"/>
          <w:color w:val="000000"/>
        </w:rPr>
      </w:pPr>
      <w:r w:rsidRPr="00D76AD4">
        <w:rPr>
          <w:rFonts w:eastAsia="Arial" w:cs="Arial"/>
          <w:color w:val="000000"/>
        </w:rPr>
        <w:t xml:space="preserve">To appoint a Department Chair to a subsequent term, the appointment procedures must be followed and a review of the Chair’s performance must take place. The review of the Department Chair shall take place during the last year of a Chair’s three, four or five year term.    </w:t>
      </w:r>
    </w:p>
    <w:p w:rsidR="00D76AD4" w:rsidRPr="00D76AD4" w:rsidRDefault="00D76AD4" w:rsidP="000B456F">
      <w:pPr>
        <w:spacing w:after="0" w:line="259" w:lineRule="auto"/>
        <w:ind w:left="355"/>
        <w:jc w:val="both"/>
        <w:rPr>
          <w:rFonts w:eastAsia="Arial" w:cs="Arial"/>
          <w:color w:val="000000"/>
        </w:rPr>
      </w:pPr>
      <w:r w:rsidRPr="00D76AD4">
        <w:rPr>
          <w:rFonts w:eastAsia="Arial" w:cs="Arial"/>
          <w:color w:val="000000"/>
        </w:rPr>
        <w:t xml:space="preserve"> </w:t>
      </w:r>
    </w:p>
    <w:p w:rsidR="00D76AD4" w:rsidRPr="00D76AD4" w:rsidRDefault="00D76AD4" w:rsidP="000B456F">
      <w:pPr>
        <w:spacing w:after="0" w:line="249" w:lineRule="auto"/>
        <w:ind w:left="355" w:hanging="10"/>
        <w:jc w:val="both"/>
        <w:rPr>
          <w:rFonts w:eastAsia="Arial" w:cs="Arial"/>
          <w:color w:val="000000"/>
        </w:rPr>
      </w:pPr>
      <w:r w:rsidRPr="00D76AD4">
        <w:rPr>
          <w:rFonts w:eastAsia="Arial" w:cs="Arial"/>
          <w:color w:val="000000"/>
        </w:rPr>
        <w:t xml:space="preserve">The Academic Personnel Office is responsible for keeping track of the appointment duration of Department Chairs and informing the PEVC on the status of appointments. </w:t>
      </w:r>
    </w:p>
    <w:p w:rsidR="00D76AD4" w:rsidRPr="00C83D6D" w:rsidRDefault="00D76AD4" w:rsidP="000B456F">
      <w:pPr>
        <w:spacing w:after="0" w:line="259" w:lineRule="auto"/>
        <w:ind w:left="360"/>
        <w:rPr>
          <w:rFonts w:eastAsia="Arial" w:cs="Arial"/>
          <w:color w:val="000000"/>
        </w:rPr>
      </w:pPr>
      <w:r w:rsidRPr="00D76AD4">
        <w:rPr>
          <w:rFonts w:ascii="Arial" w:eastAsia="Arial" w:hAnsi="Arial" w:cs="Arial"/>
          <w:color w:val="000000"/>
        </w:rPr>
        <w:t xml:space="preserve"> </w:t>
      </w:r>
      <w:r w:rsidRPr="00D76AD4">
        <w:rPr>
          <w:rFonts w:ascii="Arial" w:eastAsia="Arial" w:hAnsi="Arial" w:cs="Arial"/>
          <w:b/>
          <w:i/>
          <w:color w:val="2D6CC0"/>
        </w:rPr>
        <w:t xml:space="preserve"> </w:t>
      </w:r>
    </w:p>
    <w:p w:rsidR="00D76AD4" w:rsidRPr="00D76AD4" w:rsidRDefault="00D76AD4" w:rsidP="00534A7A">
      <w:pPr>
        <w:spacing w:after="0" w:line="259" w:lineRule="auto"/>
        <w:ind w:firstLine="5"/>
        <w:rPr>
          <w:rFonts w:eastAsia="Arial" w:cs="Arial"/>
          <w:color w:val="000000"/>
        </w:rPr>
      </w:pPr>
      <w:r w:rsidRPr="00D76AD4">
        <w:rPr>
          <w:rFonts w:eastAsia="Arial" w:cs="Arial"/>
          <w:b/>
          <w:i/>
          <w:color w:val="2D6CC0"/>
        </w:rPr>
        <w:t xml:space="preserve">IV. Review </w:t>
      </w:r>
    </w:p>
    <w:p w:rsidR="00D76AD4" w:rsidRPr="00C83D6D" w:rsidRDefault="00D76AD4" w:rsidP="00D76AD4">
      <w:pPr>
        <w:spacing w:after="0" w:line="259" w:lineRule="auto"/>
        <w:ind w:left="360"/>
        <w:rPr>
          <w:rFonts w:eastAsia="Arial" w:cs="Arial"/>
          <w:color w:val="000000"/>
        </w:rPr>
      </w:pPr>
      <w:r w:rsidRPr="00D76AD4">
        <w:rPr>
          <w:rFonts w:ascii="Arial" w:eastAsia="Arial" w:hAnsi="Arial" w:cs="Arial"/>
          <w:color w:val="000000"/>
        </w:rPr>
        <w:t xml:space="preserve"> </w:t>
      </w:r>
    </w:p>
    <w:p w:rsidR="00D76AD4" w:rsidRPr="00D76AD4" w:rsidRDefault="00D76AD4" w:rsidP="00D76AD4">
      <w:pPr>
        <w:keepNext/>
        <w:keepLines/>
        <w:spacing w:after="0" w:line="259" w:lineRule="auto"/>
        <w:ind w:left="355" w:hanging="10"/>
        <w:outlineLvl w:val="0"/>
        <w:rPr>
          <w:rFonts w:eastAsia="Arial" w:cs="Arial"/>
          <w:color w:val="000000"/>
          <w:u w:val="single" w:color="000000"/>
        </w:rPr>
      </w:pPr>
      <w:r w:rsidRPr="00D76AD4">
        <w:rPr>
          <w:rFonts w:eastAsia="Arial" w:cs="Arial"/>
          <w:color w:val="000000"/>
          <w:u w:val="single" w:color="000000"/>
        </w:rPr>
        <w:t>Frequency</w:t>
      </w:r>
      <w:r w:rsidRPr="00D76AD4">
        <w:rPr>
          <w:rFonts w:eastAsia="Arial" w:cs="Arial"/>
          <w:color w:val="000000"/>
          <w:u w:color="000000"/>
        </w:rPr>
        <w:t xml:space="preserve"> </w:t>
      </w:r>
    </w:p>
    <w:p w:rsidR="00D76AD4" w:rsidRPr="00D76AD4" w:rsidRDefault="00D76AD4" w:rsidP="000B456F">
      <w:pPr>
        <w:spacing w:after="0" w:line="249" w:lineRule="auto"/>
        <w:ind w:left="355" w:hanging="10"/>
        <w:jc w:val="both"/>
        <w:rPr>
          <w:rFonts w:eastAsia="Arial" w:cs="Arial"/>
          <w:color w:val="000000"/>
        </w:rPr>
      </w:pPr>
      <w:r w:rsidRPr="00D76AD4">
        <w:rPr>
          <w:rFonts w:eastAsia="Arial" w:cs="Arial"/>
          <w:color w:val="000000"/>
        </w:rPr>
        <w:t xml:space="preserve">Annual reviews of Department Chairs are encouraged. A review is required during the last year of a Chair’s </w:t>
      </w:r>
      <w:r w:rsidR="000B456F">
        <w:rPr>
          <w:rFonts w:eastAsia="Arial" w:cs="Arial"/>
          <w:color w:val="000000"/>
        </w:rPr>
        <w:t xml:space="preserve">three, four or five year term. </w:t>
      </w:r>
      <w:r w:rsidRPr="00D76AD4">
        <w:rPr>
          <w:rFonts w:eastAsia="Arial" w:cs="Arial"/>
          <w:color w:val="000000"/>
        </w:rPr>
        <w:t>The Dean shall initiate a review of the Chair’s performance based upon expectations, a departmental plan, and/or agreed upon</w:t>
      </w:r>
      <w:r w:rsidR="000B456F" w:rsidRPr="000B456F">
        <w:rPr>
          <w:rFonts w:eastAsia="Arial" w:cs="Arial"/>
          <w:color w:val="000000"/>
        </w:rPr>
        <w:t xml:space="preserve"> </w:t>
      </w:r>
      <w:r w:rsidR="000B456F" w:rsidRPr="00D76AD4">
        <w:rPr>
          <w:rFonts w:eastAsia="Arial" w:cs="Arial"/>
          <w:color w:val="000000"/>
        </w:rPr>
        <w:t>goals</w:t>
      </w:r>
      <w:r w:rsidRPr="00D76AD4">
        <w:rPr>
          <w:rFonts w:eastAsia="Arial" w:cs="Arial"/>
          <w:color w:val="000000"/>
        </w:rPr>
        <w:t>. These wi</w:t>
      </w:r>
      <w:r w:rsidR="000B456F">
        <w:rPr>
          <w:rFonts w:eastAsia="Arial" w:cs="Arial"/>
          <w:color w:val="000000"/>
        </w:rPr>
        <w:t>ll serve as the review criteria</w:t>
      </w:r>
      <w:r w:rsidRPr="00D76AD4">
        <w:rPr>
          <w:rFonts w:eastAsia="Arial" w:cs="Arial"/>
          <w:color w:val="000000"/>
        </w:rPr>
        <w:t xml:space="preserve"> and must be in line with APM - </w:t>
      </w:r>
      <w:r w:rsidRPr="00D76AD4">
        <w:rPr>
          <w:rFonts w:eastAsia="Arial" w:cs="Arial"/>
          <w:b/>
          <w:color w:val="0000FF"/>
          <w:u w:val="single" w:color="0000FF"/>
        </w:rPr>
        <w:t>245</w:t>
      </w:r>
      <w:r w:rsidRPr="00D76AD4">
        <w:rPr>
          <w:rFonts w:eastAsia="Arial" w:cs="Arial"/>
          <w:color w:val="000000"/>
        </w:rPr>
        <w:t xml:space="preserve"> Appendix A. </w:t>
      </w:r>
    </w:p>
    <w:p w:rsidR="00D76AD4" w:rsidRPr="00D76AD4" w:rsidRDefault="00D76AD4" w:rsidP="00D76AD4">
      <w:pPr>
        <w:spacing w:after="0" w:line="259" w:lineRule="auto"/>
        <w:ind w:left="360"/>
        <w:rPr>
          <w:rFonts w:eastAsia="Arial" w:cs="Arial"/>
          <w:color w:val="000000"/>
        </w:rPr>
      </w:pPr>
      <w:r w:rsidRPr="00D76AD4">
        <w:rPr>
          <w:rFonts w:eastAsia="Arial" w:cs="Arial"/>
          <w:color w:val="000000"/>
        </w:rPr>
        <w:t xml:space="preserve"> </w:t>
      </w:r>
    </w:p>
    <w:p w:rsidR="00D76AD4" w:rsidRPr="00D76AD4" w:rsidRDefault="00D76AD4" w:rsidP="00D76AD4">
      <w:pPr>
        <w:keepNext/>
        <w:keepLines/>
        <w:spacing w:after="0" w:line="259" w:lineRule="auto"/>
        <w:ind w:left="355" w:hanging="10"/>
        <w:outlineLvl w:val="0"/>
        <w:rPr>
          <w:rFonts w:eastAsia="Arial" w:cs="Arial"/>
          <w:color w:val="000000"/>
          <w:u w:val="single" w:color="000000"/>
        </w:rPr>
      </w:pPr>
      <w:r w:rsidRPr="00D76AD4">
        <w:rPr>
          <w:rFonts w:eastAsia="Arial" w:cs="Arial"/>
          <w:color w:val="000000"/>
          <w:u w:val="single" w:color="000000"/>
        </w:rPr>
        <w:t>Department Faculty Consultation</w:t>
      </w:r>
      <w:r w:rsidRPr="00D76AD4">
        <w:rPr>
          <w:rFonts w:eastAsia="Arial" w:cs="Arial"/>
          <w:color w:val="000000"/>
          <w:u w:color="000000"/>
        </w:rPr>
        <w:t xml:space="preserve"> </w:t>
      </w:r>
    </w:p>
    <w:p w:rsidR="00D76AD4" w:rsidRPr="00D76AD4" w:rsidRDefault="00D76AD4" w:rsidP="000B456F">
      <w:pPr>
        <w:spacing w:after="0" w:line="249" w:lineRule="auto"/>
        <w:ind w:left="355" w:hanging="10"/>
        <w:jc w:val="both"/>
        <w:rPr>
          <w:rFonts w:eastAsia="Arial" w:cs="Arial"/>
          <w:color w:val="000000"/>
        </w:rPr>
      </w:pPr>
      <w:r w:rsidRPr="00D76AD4">
        <w:rPr>
          <w:rFonts w:eastAsia="Arial" w:cs="Arial"/>
          <w:color w:val="000000"/>
        </w:rPr>
        <w:t xml:space="preserve">The department shall be consulted on the review of the Chair. Other entities that will contribute to the review process must be disclosed to the Chair in advance. A summary of input from the department and other entities </w:t>
      </w:r>
      <w:r w:rsidRPr="00D76AD4">
        <w:rPr>
          <w:rFonts w:eastAsia="Arial" w:cs="Arial"/>
          <w:color w:val="000000"/>
        </w:rPr>
        <w:lastRenderedPageBreak/>
        <w:t xml:space="preserve">will be provided by the Dean. The Chair will be given the opportunity to provide a response regarding all entities providing input to this process. </w:t>
      </w:r>
    </w:p>
    <w:p w:rsidR="00D76AD4" w:rsidRPr="00D76AD4" w:rsidRDefault="00D76AD4" w:rsidP="00D76AD4">
      <w:pPr>
        <w:spacing w:after="0" w:line="259" w:lineRule="auto"/>
        <w:ind w:left="360"/>
        <w:rPr>
          <w:rFonts w:eastAsia="Arial" w:cs="Arial"/>
          <w:color w:val="000000"/>
        </w:rPr>
      </w:pPr>
      <w:r w:rsidRPr="00D76AD4">
        <w:rPr>
          <w:rFonts w:eastAsia="Arial" w:cs="Arial"/>
          <w:color w:val="000000"/>
        </w:rPr>
        <w:t xml:space="preserve"> </w:t>
      </w:r>
    </w:p>
    <w:p w:rsidR="00D76AD4" w:rsidRPr="00D76AD4" w:rsidRDefault="00D76AD4" w:rsidP="00D76AD4">
      <w:pPr>
        <w:keepNext/>
        <w:keepLines/>
        <w:spacing w:after="0" w:line="259" w:lineRule="auto"/>
        <w:ind w:left="355" w:hanging="10"/>
        <w:outlineLvl w:val="0"/>
        <w:rPr>
          <w:rFonts w:eastAsia="Arial" w:cs="Arial"/>
          <w:color w:val="000000"/>
          <w:u w:val="single" w:color="000000"/>
        </w:rPr>
      </w:pPr>
      <w:r w:rsidRPr="00D76AD4">
        <w:rPr>
          <w:rFonts w:eastAsia="Arial" w:cs="Arial"/>
          <w:color w:val="000000"/>
          <w:u w:val="single" w:color="000000"/>
        </w:rPr>
        <w:t>Dean’s Statement</w:t>
      </w:r>
      <w:r w:rsidRPr="00D76AD4">
        <w:rPr>
          <w:rFonts w:eastAsia="Arial" w:cs="Arial"/>
          <w:color w:val="000000"/>
          <w:u w:color="000000"/>
        </w:rPr>
        <w:t xml:space="preserve"> </w:t>
      </w:r>
    </w:p>
    <w:p w:rsidR="00D76AD4" w:rsidRPr="00D76AD4" w:rsidRDefault="00D76AD4" w:rsidP="000B456F">
      <w:pPr>
        <w:spacing w:after="29" w:line="249" w:lineRule="auto"/>
        <w:ind w:left="355" w:hanging="10"/>
        <w:jc w:val="both"/>
        <w:rPr>
          <w:rFonts w:eastAsia="Arial" w:cs="Arial"/>
          <w:color w:val="000000"/>
        </w:rPr>
      </w:pPr>
      <w:r w:rsidRPr="00D76AD4">
        <w:rPr>
          <w:rFonts w:eastAsia="Arial" w:cs="Arial"/>
          <w:color w:val="000000"/>
        </w:rPr>
        <w:t xml:space="preserve">The Dean’s statement on performance may be included with the departmental input or a separate Dean’s letter may be provided. </w:t>
      </w:r>
    </w:p>
    <w:p w:rsidR="00D76AD4" w:rsidRPr="00D76AD4" w:rsidRDefault="00D76AD4" w:rsidP="00D76AD4">
      <w:pPr>
        <w:spacing w:after="2" w:line="259" w:lineRule="auto"/>
        <w:ind w:left="360"/>
        <w:rPr>
          <w:rFonts w:eastAsia="Arial" w:cs="Arial"/>
          <w:color w:val="000000"/>
        </w:rPr>
      </w:pPr>
      <w:r w:rsidRPr="00D76AD4">
        <w:rPr>
          <w:rFonts w:eastAsia="Arial" w:cs="Arial"/>
          <w:color w:val="000000"/>
          <w:sz w:val="20"/>
        </w:rPr>
        <w:t xml:space="preserve"> </w:t>
      </w:r>
    </w:p>
    <w:p w:rsidR="00D76AD4" w:rsidRPr="00D76AD4" w:rsidRDefault="00D76AD4" w:rsidP="00D76AD4">
      <w:pPr>
        <w:keepNext/>
        <w:keepLines/>
        <w:spacing w:after="0" w:line="259" w:lineRule="auto"/>
        <w:ind w:left="355" w:hanging="10"/>
        <w:outlineLvl w:val="0"/>
        <w:rPr>
          <w:rFonts w:eastAsia="Arial" w:cs="Arial"/>
          <w:color w:val="000000"/>
          <w:u w:val="single" w:color="000000"/>
        </w:rPr>
      </w:pPr>
      <w:r w:rsidRPr="00D76AD4">
        <w:rPr>
          <w:rFonts w:eastAsia="Arial" w:cs="Arial"/>
          <w:color w:val="000000"/>
          <w:u w:val="single" w:color="000000"/>
        </w:rPr>
        <w:t>Self-Statement</w:t>
      </w:r>
      <w:r w:rsidRPr="00D76AD4">
        <w:rPr>
          <w:rFonts w:eastAsia="Arial" w:cs="Arial"/>
          <w:color w:val="000000"/>
          <w:u w:color="000000"/>
        </w:rPr>
        <w:t xml:space="preserve"> </w:t>
      </w:r>
    </w:p>
    <w:p w:rsidR="00D76AD4" w:rsidRPr="00D76AD4" w:rsidRDefault="00D76AD4" w:rsidP="000B456F">
      <w:pPr>
        <w:spacing w:after="0" w:line="249" w:lineRule="auto"/>
        <w:ind w:left="355" w:hanging="10"/>
        <w:jc w:val="both"/>
        <w:rPr>
          <w:rFonts w:eastAsia="Arial" w:cs="Arial"/>
          <w:color w:val="000000"/>
        </w:rPr>
      </w:pPr>
      <w:r w:rsidRPr="00D76AD4">
        <w:rPr>
          <w:rFonts w:eastAsia="Arial" w:cs="Arial"/>
          <w:color w:val="000000"/>
        </w:rPr>
        <w:t xml:space="preserve">The Department Chair will provide a </w:t>
      </w:r>
      <w:r w:rsidR="000B456F" w:rsidRPr="00D76AD4">
        <w:rPr>
          <w:rFonts w:eastAsia="Arial" w:cs="Arial"/>
          <w:color w:val="000000"/>
        </w:rPr>
        <w:t>self-statement</w:t>
      </w:r>
      <w:r w:rsidRPr="00D76AD4">
        <w:rPr>
          <w:rFonts w:eastAsia="Arial" w:cs="Arial"/>
          <w:color w:val="000000"/>
        </w:rPr>
        <w:t xml:space="preserve"> that details the accomplishments and other relevant information regarding the term of service. </w:t>
      </w:r>
    </w:p>
    <w:p w:rsidR="00D76AD4" w:rsidRPr="00D76AD4" w:rsidRDefault="00D76AD4" w:rsidP="00D76AD4">
      <w:pPr>
        <w:spacing w:after="0" w:line="259" w:lineRule="auto"/>
        <w:ind w:left="360"/>
        <w:rPr>
          <w:rFonts w:eastAsia="Arial" w:cs="Arial"/>
          <w:color w:val="000000"/>
        </w:rPr>
      </w:pPr>
      <w:r w:rsidRPr="00D76AD4">
        <w:rPr>
          <w:rFonts w:eastAsia="Arial" w:cs="Arial"/>
          <w:color w:val="000000"/>
        </w:rPr>
        <w:t xml:space="preserve"> </w:t>
      </w:r>
    </w:p>
    <w:p w:rsidR="00D76AD4" w:rsidRPr="00D76AD4" w:rsidRDefault="00D76AD4" w:rsidP="00D76AD4">
      <w:pPr>
        <w:keepNext/>
        <w:keepLines/>
        <w:spacing w:after="0" w:line="259" w:lineRule="auto"/>
        <w:ind w:left="355" w:hanging="10"/>
        <w:outlineLvl w:val="0"/>
        <w:rPr>
          <w:rFonts w:eastAsia="Arial" w:cs="Arial"/>
          <w:color w:val="000000"/>
          <w:u w:val="single" w:color="000000"/>
        </w:rPr>
      </w:pPr>
      <w:r w:rsidRPr="00D76AD4">
        <w:rPr>
          <w:rFonts w:eastAsia="Arial" w:cs="Arial"/>
          <w:color w:val="000000"/>
          <w:u w:val="single" w:color="000000"/>
        </w:rPr>
        <w:t>Review Meeting</w:t>
      </w:r>
      <w:r w:rsidRPr="00D76AD4">
        <w:rPr>
          <w:rFonts w:eastAsia="Arial" w:cs="Arial"/>
          <w:color w:val="000000"/>
          <w:u w:color="000000"/>
        </w:rPr>
        <w:t xml:space="preserve"> </w:t>
      </w:r>
    </w:p>
    <w:p w:rsidR="00D76AD4" w:rsidRPr="00D76AD4" w:rsidRDefault="00D76AD4" w:rsidP="000B456F">
      <w:pPr>
        <w:spacing w:after="0" w:line="249" w:lineRule="auto"/>
        <w:ind w:left="355" w:hanging="10"/>
        <w:jc w:val="both"/>
        <w:rPr>
          <w:rFonts w:eastAsia="Arial" w:cs="Arial"/>
          <w:color w:val="000000"/>
        </w:rPr>
      </w:pPr>
      <w:r w:rsidRPr="00D76AD4">
        <w:rPr>
          <w:rFonts w:eastAsia="Arial" w:cs="Arial"/>
          <w:color w:val="000000"/>
        </w:rPr>
        <w:t xml:space="preserve">The Dean and Department Chair will meet and discuss the review, and the Department Chair will be provided with copies of all documents. </w:t>
      </w:r>
    </w:p>
    <w:p w:rsidR="00D76AD4" w:rsidRPr="00D76AD4" w:rsidRDefault="00D76AD4" w:rsidP="00D76AD4">
      <w:pPr>
        <w:spacing w:after="0" w:line="259" w:lineRule="auto"/>
        <w:ind w:left="360"/>
        <w:rPr>
          <w:rFonts w:eastAsia="Arial" w:cs="Arial"/>
          <w:color w:val="000000"/>
        </w:rPr>
      </w:pPr>
      <w:r w:rsidRPr="00D76AD4">
        <w:rPr>
          <w:rFonts w:eastAsia="Arial" w:cs="Arial"/>
          <w:color w:val="000000"/>
        </w:rPr>
        <w:t xml:space="preserve"> </w:t>
      </w:r>
    </w:p>
    <w:p w:rsidR="00D76AD4" w:rsidRPr="00D76AD4" w:rsidRDefault="00D76AD4" w:rsidP="00D76AD4">
      <w:pPr>
        <w:keepNext/>
        <w:keepLines/>
        <w:spacing w:after="0" w:line="259" w:lineRule="auto"/>
        <w:ind w:left="355" w:hanging="10"/>
        <w:outlineLvl w:val="0"/>
        <w:rPr>
          <w:rFonts w:eastAsia="Arial" w:cs="Arial"/>
          <w:color w:val="000000"/>
          <w:u w:val="single" w:color="000000"/>
        </w:rPr>
      </w:pPr>
      <w:r w:rsidRPr="00D76AD4">
        <w:rPr>
          <w:rFonts w:eastAsia="Arial" w:cs="Arial"/>
          <w:color w:val="000000"/>
          <w:u w:val="single" w:color="000000"/>
        </w:rPr>
        <w:t>APO Documentation</w:t>
      </w:r>
      <w:r w:rsidRPr="00D76AD4">
        <w:rPr>
          <w:rFonts w:eastAsia="Arial" w:cs="Arial"/>
          <w:color w:val="000000"/>
          <w:u w:color="000000"/>
        </w:rPr>
        <w:t xml:space="preserve"> </w:t>
      </w:r>
    </w:p>
    <w:p w:rsidR="00D76AD4" w:rsidRPr="00D76AD4" w:rsidRDefault="00D76AD4" w:rsidP="000B456F">
      <w:pPr>
        <w:spacing w:after="0" w:line="249" w:lineRule="auto"/>
        <w:ind w:left="355" w:hanging="10"/>
        <w:jc w:val="both"/>
        <w:rPr>
          <w:rFonts w:eastAsia="Arial" w:cs="Arial"/>
          <w:color w:val="000000"/>
        </w:rPr>
      </w:pPr>
      <w:r w:rsidRPr="00D76AD4">
        <w:rPr>
          <w:rFonts w:eastAsia="Arial" w:cs="Arial"/>
          <w:color w:val="000000"/>
        </w:rPr>
        <w:t xml:space="preserve">A copy of the review shall be provided to the Academic Personnel Office via the reappointment process if the Chair is recommended for reappointment. Copies of reviews for Chairs serving a three, four or five year term and </w:t>
      </w:r>
      <w:r w:rsidR="000B456F">
        <w:rPr>
          <w:rFonts w:eastAsia="Arial" w:cs="Arial"/>
          <w:color w:val="000000"/>
        </w:rPr>
        <w:t>will not be</w:t>
      </w:r>
      <w:r w:rsidRPr="00D76AD4">
        <w:rPr>
          <w:rFonts w:eastAsia="Arial" w:cs="Arial"/>
          <w:color w:val="000000"/>
        </w:rPr>
        <w:t xml:space="preserve"> reappointed should also be sent to the Academic Personnel Office. </w:t>
      </w:r>
    </w:p>
    <w:p w:rsidR="00D76AD4" w:rsidRPr="00D76AD4" w:rsidRDefault="00D76AD4" w:rsidP="00D76AD4">
      <w:pPr>
        <w:spacing w:after="0" w:line="259" w:lineRule="auto"/>
        <w:ind w:left="360"/>
        <w:rPr>
          <w:rFonts w:ascii="Arial" w:eastAsia="Arial" w:hAnsi="Arial" w:cs="Arial"/>
          <w:color w:val="000000"/>
        </w:rPr>
      </w:pPr>
      <w:r w:rsidRPr="00D76AD4">
        <w:rPr>
          <w:rFonts w:ascii="Arial" w:eastAsia="Arial" w:hAnsi="Arial" w:cs="Arial"/>
          <w:color w:val="000000"/>
        </w:rPr>
        <w:t xml:space="preserve"> </w:t>
      </w:r>
    </w:p>
    <w:p w:rsidR="00D76AD4" w:rsidRPr="00D76AD4" w:rsidRDefault="00D76AD4" w:rsidP="00D76AD4">
      <w:pPr>
        <w:keepNext/>
        <w:keepLines/>
        <w:spacing w:after="0" w:line="259" w:lineRule="auto"/>
        <w:ind w:left="-5" w:hanging="10"/>
        <w:outlineLvl w:val="1"/>
        <w:rPr>
          <w:rFonts w:eastAsia="Arial" w:cs="Arial"/>
          <w:b/>
          <w:i/>
          <w:color w:val="2D6CC0"/>
        </w:rPr>
      </w:pPr>
      <w:r w:rsidRPr="00D76AD4">
        <w:rPr>
          <w:rFonts w:eastAsia="Arial" w:cs="Arial"/>
          <w:b/>
          <w:i/>
          <w:color w:val="2D6CC0"/>
        </w:rPr>
        <w:t xml:space="preserve">V. Discipline/Removal </w:t>
      </w:r>
    </w:p>
    <w:p w:rsidR="00D76AD4" w:rsidRPr="00534A7A" w:rsidRDefault="00D76AD4" w:rsidP="000B456F">
      <w:pPr>
        <w:spacing w:after="0" w:line="259" w:lineRule="auto"/>
        <w:jc w:val="both"/>
        <w:rPr>
          <w:rFonts w:eastAsia="Arial" w:cs="Arial"/>
          <w:color w:val="000000"/>
        </w:rPr>
      </w:pPr>
      <w:r w:rsidRPr="00D76AD4">
        <w:rPr>
          <w:rFonts w:ascii="Arial" w:eastAsia="Arial" w:hAnsi="Arial" w:cs="Arial"/>
          <w:color w:val="000000"/>
        </w:rPr>
        <w:t xml:space="preserve"> </w:t>
      </w:r>
    </w:p>
    <w:p w:rsidR="00D76AD4" w:rsidRPr="00D76AD4" w:rsidRDefault="00D76AD4" w:rsidP="000B456F">
      <w:pPr>
        <w:spacing w:after="0" w:line="249" w:lineRule="auto"/>
        <w:ind w:left="355" w:hanging="10"/>
        <w:jc w:val="both"/>
        <w:rPr>
          <w:rFonts w:eastAsia="Arial" w:cs="Arial"/>
          <w:color w:val="000000"/>
        </w:rPr>
      </w:pPr>
      <w:r w:rsidRPr="00D76AD4">
        <w:rPr>
          <w:rFonts w:eastAsia="Arial" w:cs="Arial"/>
          <w:color w:val="000000"/>
        </w:rPr>
        <w:t xml:space="preserve">Refer to the Riverside Campus Procedures for Discipline/Removal of Department Chairs and Vice Chairs. </w:t>
      </w:r>
    </w:p>
    <w:p w:rsidR="00D76AD4" w:rsidRPr="00D76AD4" w:rsidRDefault="00D76AD4" w:rsidP="00D76AD4">
      <w:pPr>
        <w:spacing w:after="0" w:line="259" w:lineRule="auto"/>
        <w:rPr>
          <w:rFonts w:ascii="Arial" w:eastAsia="Arial" w:hAnsi="Arial" w:cs="Arial"/>
          <w:color w:val="000000"/>
        </w:rPr>
      </w:pPr>
      <w:r w:rsidRPr="00D76AD4">
        <w:rPr>
          <w:rFonts w:ascii="Arial" w:eastAsia="Arial" w:hAnsi="Arial" w:cs="Arial"/>
          <w:color w:val="000000"/>
        </w:rPr>
        <w:t xml:space="preserve"> </w:t>
      </w:r>
    </w:p>
    <w:p w:rsidR="00D76AD4" w:rsidRPr="00D76AD4" w:rsidRDefault="00D76AD4" w:rsidP="00D76AD4">
      <w:pPr>
        <w:spacing w:after="21" w:line="259" w:lineRule="auto"/>
        <w:ind w:left="360"/>
        <w:rPr>
          <w:rFonts w:ascii="Arial" w:eastAsia="Arial" w:hAnsi="Arial" w:cs="Arial"/>
          <w:color w:val="000000"/>
        </w:rPr>
      </w:pPr>
      <w:r w:rsidRPr="00D76AD4">
        <w:rPr>
          <w:rFonts w:ascii="Arial" w:eastAsia="Arial" w:hAnsi="Arial" w:cs="Arial"/>
          <w:color w:val="0000FF"/>
          <w:sz w:val="18"/>
          <w:u w:val="single" w:color="0000FF"/>
        </w:rPr>
        <w:t>http://academicpersonnel.ucr.edu/department_chair_info/UCRProcedures_DepartmentChairDisciplineandRemoval.pdf</w:t>
      </w:r>
      <w:r w:rsidRPr="00D76AD4">
        <w:rPr>
          <w:rFonts w:ascii="Arial" w:eastAsia="Arial" w:hAnsi="Arial" w:cs="Arial"/>
          <w:color w:val="000000"/>
          <w:sz w:val="18"/>
        </w:rPr>
        <w:t xml:space="preserve"> </w:t>
      </w:r>
    </w:p>
    <w:p w:rsidR="00D76AD4" w:rsidRPr="00D76AD4" w:rsidRDefault="00D76AD4" w:rsidP="00D76AD4">
      <w:pPr>
        <w:spacing w:after="0" w:line="259" w:lineRule="auto"/>
        <w:ind w:left="360"/>
        <w:rPr>
          <w:rFonts w:ascii="Arial" w:eastAsia="Arial" w:hAnsi="Arial" w:cs="Arial"/>
          <w:color w:val="000000"/>
        </w:rPr>
      </w:pPr>
      <w:r w:rsidRPr="00D76AD4">
        <w:rPr>
          <w:rFonts w:ascii="Arial" w:eastAsia="Arial" w:hAnsi="Arial" w:cs="Arial"/>
          <w:color w:val="000000"/>
        </w:rPr>
        <w:t xml:space="preserve"> </w:t>
      </w:r>
    </w:p>
    <w:p w:rsidR="009F085B" w:rsidRDefault="009F085B" w:rsidP="00AC3D65">
      <w:pPr>
        <w:spacing w:after="0" w:line="240" w:lineRule="auto"/>
        <w:rPr>
          <w:rFonts w:eastAsia="Times New Roman" w:cs="Times New Roman"/>
          <w:b/>
          <w:bCs/>
          <w:color w:val="1F497D"/>
          <w:sz w:val="28"/>
          <w:szCs w:val="28"/>
        </w:rPr>
      </w:pPr>
    </w:p>
    <w:sectPr w:rsidR="009F085B" w:rsidSect="00D76AD4">
      <w:headerReference w:type="default" r:id="rId9"/>
      <w:footerReference w:type="default" r:id="rId10"/>
      <w:pgSz w:w="12240" w:h="15840"/>
      <w:pgMar w:top="1152"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3884" w:rsidRDefault="00333884" w:rsidP="00402054">
      <w:pPr>
        <w:spacing w:after="0" w:line="240" w:lineRule="auto"/>
      </w:pPr>
      <w:r>
        <w:separator/>
      </w:r>
    </w:p>
  </w:endnote>
  <w:endnote w:type="continuationSeparator" w:id="0">
    <w:p w:rsidR="00333884" w:rsidRDefault="00333884" w:rsidP="00402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054" w:rsidRPr="00402054" w:rsidRDefault="00D76AD4">
    <w:pPr>
      <w:pStyle w:val="Footer"/>
      <w:rPr>
        <w:sz w:val="16"/>
        <w:szCs w:val="16"/>
      </w:rPr>
    </w:pPr>
    <w:r w:rsidRPr="00D76AD4">
      <w:rPr>
        <w:i/>
        <w:sz w:val="16"/>
        <w:szCs w:val="16"/>
      </w:rPr>
      <w:t xml:space="preserve">APO:  </w:t>
    </w:r>
    <w:proofErr w:type="spellStart"/>
    <w:r w:rsidRPr="00D76AD4">
      <w:rPr>
        <w:i/>
        <w:sz w:val="16"/>
        <w:szCs w:val="16"/>
      </w:rPr>
      <w:t>su</w:t>
    </w:r>
    <w:proofErr w:type="spellEnd"/>
    <w:r w:rsidRPr="00D76AD4">
      <w:rPr>
        <w:i/>
        <w:sz w:val="16"/>
        <w:szCs w:val="16"/>
      </w:rPr>
      <w:t>;</w:t>
    </w:r>
    <w:r w:rsidR="00C83D6D">
      <w:rPr>
        <w:i/>
        <w:sz w:val="16"/>
        <w:szCs w:val="16"/>
      </w:rPr>
      <w:t xml:space="preserve"> </w:t>
    </w:r>
    <w:proofErr w:type="spellStart"/>
    <w:r w:rsidRPr="00D76AD4">
      <w:rPr>
        <w:i/>
        <w:sz w:val="16"/>
        <w:szCs w:val="16"/>
      </w:rPr>
      <w:t>ct</w:t>
    </w:r>
    <w:proofErr w:type="spellEnd"/>
    <w:r w:rsidR="00293087">
      <w:rPr>
        <w:sz w:val="16"/>
        <w:szCs w:val="16"/>
      </w:rPr>
      <w:tab/>
    </w:r>
    <w:r w:rsidR="00293087">
      <w:rPr>
        <w:sz w:val="16"/>
        <w:szCs w:val="16"/>
      </w:rPr>
      <w:tab/>
    </w:r>
    <w:sdt>
      <w:sdtPr>
        <w:rPr>
          <w:sz w:val="16"/>
          <w:szCs w:val="16"/>
        </w:rPr>
        <w:id w:val="-542677179"/>
        <w:docPartObj>
          <w:docPartGallery w:val="Page Numbers (Bottom of Page)"/>
          <w:docPartUnique/>
        </w:docPartObj>
      </w:sdtPr>
      <w:sdtEndPr/>
      <w:sdtContent>
        <w:sdt>
          <w:sdtPr>
            <w:rPr>
              <w:sz w:val="16"/>
              <w:szCs w:val="16"/>
            </w:rPr>
            <w:id w:val="98381352"/>
            <w:docPartObj>
              <w:docPartGallery w:val="Page Numbers (Top of Page)"/>
              <w:docPartUnique/>
            </w:docPartObj>
          </w:sdtPr>
          <w:sdtEndPr/>
          <w:sdtContent>
            <w:r w:rsidR="00402054" w:rsidRPr="00402054">
              <w:rPr>
                <w:sz w:val="16"/>
                <w:szCs w:val="16"/>
              </w:rPr>
              <w:t xml:space="preserve">Page </w:t>
            </w:r>
            <w:r w:rsidR="00402054" w:rsidRPr="00402054">
              <w:rPr>
                <w:b/>
                <w:bCs/>
                <w:sz w:val="16"/>
                <w:szCs w:val="16"/>
              </w:rPr>
              <w:fldChar w:fldCharType="begin"/>
            </w:r>
            <w:r w:rsidR="00402054" w:rsidRPr="00402054">
              <w:rPr>
                <w:b/>
                <w:bCs/>
                <w:sz w:val="16"/>
                <w:szCs w:val="16"/>
              </w:rPr>
              <w:instrText xml:space="preserve"> PAGE </w:instrText>
            </w:r>
            <w:r w:rsidR="00402054" w:rsidRPr="00402054">
              <w:rPr>
                <w:b/>
                <w:bCs/>
                <w:sz w:val="16"/>
                <w:szCs w:val="16"/>
              </w:rPr>
              <w:fldChar w:fldCharType="separate"/>
            </w:r>
            <w:r w:rsidR="00C41100">
              <w:rPr>
                <w:b/>
                <w:bCs/>
                <w:noProof/>
                <w:sz w:val="16"/>
                <w:szCs w:val="16"/>
              </w:rPr>
              <w:t>3</w:t>
            </w:r>
            <w:r w:rsidR="00402054" w:rsidRPr="00402054">
              <w:rPr>
                <w:b/>
                <w:bCs/>
                <w:sz w:val="16"/>
                <w:szCs w:val="16"/>
              </w:rPr>
              <w:fldChar w:fldCharType="end"/>
            </w:r>
            <w:r w:rsidR="00402054" w:rsidRPr="00402054">
              <w:rPr>
                <w:sz w:val="16"/>
                <w:szCs w:val="16"/>
              </w:rPr>
              <w:t xml:space="preserve"> of </w:t>
            </w:r>
            <w:r w:rsidR="00402054" w:rsidRPr="00402054">
              <w:rPr>
                <w:b/>
                <w:bCs/>
                <w:sz w:val="16"/>
                <w:szCs w:val="16"/>
              </w:rPr>
              <w:fldChar w:fldCharType="begin"/>
            </w:r>
            <w:r w:rsidR="00402054" w:rsidRPr="00402054">
              <w:rPr>
                <w:b/>
                <w:bCs/>
                <w:sz w:val="16"/>
                <w:szCs w:val="16"/>
              </w:rPr>
              <w:instrText xml:space="preserve"> NUMPAGES  </w:instrText>
            </w:r>
            <w:r w:rsidR="00402054" w:rsidRPr="00402054">
              <w:rPr>
                <w:b/>
                <w:bCs/>
                <w:sz w:val="16"/>
                <w:szCs w:val="16"/>
              </w:rPr>
              <w:fldChar w:fldCharType="separate"/>
            </w:r>
            <w:r w:rsidR="00C41100">
              <w:rPr>
                <w:b/>
                <w:bCs/>
                <w:noProof/>
                <w:sz w:val="16"/>
                <w:szCs w:val="16"/>
              </w:rPr>
              <w:t>3</w:t>
            </w:r>
            <w:r w:rsidR="00402054" w:rsidRPr="00402054">
              <w:rPr>
                <w:b/>
                <w:bCs/>
                <w:sz w:val="16"/>
                <w:szCs w:val="16"/>
              </w:rPr>
              <w:fldChar w:fldCharType="end"/>
            </w:r>
          </w:sdtContent>
        </w:sdt>
      </w:sdtContent>
    </w:sdt>
  </w:p>
  <w:p w:rsidR="00402054" w:rsidRDefault="004020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3884" w:rsidRDefault="00333884" w:rsidP="00402054">
      <w:pPr>
        <w:spacing w:after="0" w:line="240" w:lineRule="auto"/>
      </w:pPr>
      <w:r>
        <w:separator/>
      </w:r>
    </w:p>
  </w:footnote>
  <w:footnote w:type="continuationSeparator" w:id="0">
    <w:p w:rsidR="00333884" w:rsidRDefault="00333884" w:rsidP="004020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E50" w:rsidRPr="003E2E50" w:rsidRDefault="00293087" w:rsidP="003E2E50">
    <w:pPr>
      <w:tabs>
        <w:tab w:val="center" w:pos="4680"/>
        <w:tab w:val="right" w:pos="9360"/>
      </w:tabs>
      <w:spacing w:after="0" w:line="240" w:lineRule="auto"/>
      <w:jc w:val="right"/>
      <w:rPr>
        <w:rFonts w:ascii="Calibri" w:hAnsi="Calibri"/>
        <w:caps/>
        <w:color w:val="2D6CC0"/>
        <w:sz w:val="24"/>
        <w:szCs w:val="24"/>
      </w:rPr>
    </w:pPr>
    <w:r w:rsidRPr="006471F5">
      <w:rPr>
        <w:b/>
        <w:noProof/>
      </w:rPr>
      <w:drawing>
        <wp:anchor distT="0" distB="0" distL="114300" distR="114300" simplePos="0" relativeHeight="251679744" behindDoc="0" locked="0" layoutInCell="1" allowOverlap="1" wp14:anchorId="1A25FD20" wp14:editId="3E6C810D">
          <wp:simplePos x="0" y="0"/>
          <wp:positionH relativeFrom="margin">
            <wp:align>left</wp:align>
          </wp:positionH>
          <wp:positionV relativeFrom="paragraph">
            <wp:posOffset>152400</wp:posOffset>
          </wp:positionV>
          <wp:extent cx="2458085" cy="321310"/>
          <wp:effectExtent l="0" t="0" r="0" b="254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8085" cy="321310"/>
                  </a:xfrm>
                  <a:prstGeom prst="rect">
                    <a:avLst/>
                  </a:prstGeom>
                  <a:noFill/>
                </pic:spPr>
              </pic:pic>
            </a:graphicData>
          </a:graphic>
          <wp14:sizeRelH relativeFrom="page">
            <wp14:pctWidth>0</wp14:pctWidth>
          </wp14:sizeRelH>
          <wp14:sizeRelV relativeFrom="page">
            <wp14:pctHeight>0</wp14:pctHeight>
          </wp14:sizeRelV>
        </wp:anchor>
      </w:drawing>
    </w:r>
    <w:r w:rsidR="003E2E50" w:rsidRPr="003E2E50">
      <w:rPr>
        <w:rFonts w:ascii="Calibri" w:hAnsi="Calibri"/>
        <w:caps/>
        <w:color w:val="2D6CC0"/>
        <w:sz w:val="24"/>
        <w:szCs w:val="24"/>
      </w:rPr>
      <w:t xml:space="preserve"> </w:t>
    </w:r>
    <w:sdt>
      <w:sdtPr>
        <w:rPr>
          <w:rFonts w:ascii="Calibri" w:hAnsi="Calibri"/>
          <w:b/>
          <w:caps/>
          <w:color w:val="2D6CC0"/>
          <w:sz w:val="24"/>
          <w:szCs w:val="24"/>
        </w:rPr>
        <w:alias w:val="Title"/>
        <w:tag w:val=""/>
        <w:id w:val="-1954942076"/>
        <w:dataBinding w:prefixMappings="xmlns:ns0='http://purl.org/dc/elements/1.1/' xmlns:ns1='http://schemas.openxmlformats.org/package/2006/metadata/core-properties' " w:xpath="/ns1:coreProperties[1]/ns0:title[1]" w:storeItemID="{6C3C8BC8-F283-45AE-878A-BAB7291924A1}"/>
        <w:text/>
      </w:sdtPr>
      <w:sdtEndPr/>
      <w:sdtContent>
        <w:r w:rsidR="00D76AD4">
          <w:rPr>
            <w:rFonts w:ascii="Calibri" w:hAnsi="Calibri"/>
            <w:b/>
            <w:caps/>
            <w:color w:val="2D6CC0"/>
            <w:sz w:val="24"/>
            <w:szCs w:val="24"/>
          </w:rPr>
          <w:t>Department Chair Appointment                                      and Review Procedures</w:t>
        </w:r>
      </w:sdtContent>
    </w:sdt>
  </w:p>
  <w:p w:rsidR="003E2E50" w:rsidRPr="003E2E50" w:rsidRDefault="003E2E50" w:rsidP="003E2E50">
    <w:pPr>
      <w:tabs>
        <w:tab w:val="center" w:pos="4680"/>
        <w:tab w:val="right" w:pos="9360"/>
      </w:tabs>
      <w:spacing w:after="0" w:line="240" w:lineRule="auto"/>
      <w:jc w:val="right"/>
      <w:rPr>
        <w:rFonts w:ascii="Calibri" w:hAnsi="Calibri"/>
        <w:color w:val="7A6E67"/>
        <w:sz w:val="20"/>
        <w:szCs w:val="20"/>
      </w:rPr>
    </w:pPr>
    <w:r w:rsidRPr="003E2E50">
      <w:rPr>
        <w:rFonts w:ascii="Calibri" w:hAnsi="Calibri"/>
        <w:color w:val="2D6CC0"/>
        <w:sz w:val="24"/>
        <w:szCs w:val="24"/>
      </w:rPr>
      <w:tab/>
    </w:r>
    <w:r w:rsidRPr="003E2E50">
      <w:rPr>
        <w:rFonts w:ascii="Calibri" w:hAnsi="Calibri"/>
        <w:color w:val="7A6E67"/>
        <w:sz w:val="20"/>
        <w:szCs w:val="20"/>
      </w:rPr>
      <w:t xml:space="preserve">Creation Date: </w:t>
    </w:r>
    <w:r w:rsidR="00D76AD4">
      <w:rPr>
        <w:rFonts w:ascii="Calibri" w:hAnsi="Calibri"/>
        <w:color w:val="7A6E67"/>
        <w:sz w:val="20"/>
        <w:szCs w:val="20"/>
      </w:rPr>
      <w:t>06/10/16</w:t>
    </w:r>
  </w:p>
  <w:p w:rsidR="003E2E50" w:rsidRPr="003E2E50" w:rsidRDefault="003E2E50" w:rsidP="003E2E50">
    <w:pPr>
      <w:tabs>
        <w:tab w:val="center" w:pos="4680"/>
        <w:tab w:val="right" w:pos="9360"/>
      </w:tabs>
      <w:spacing w:after="0" w:line="240" w:lineRule="auto"/>
      <w:jc w:val="right"/>
      <w:rPr>
        <w:rFonts w:ascii="Calibri" w:hAnsi="Calibri"/>
        <w:color w:val="7A6E67"/>
        <w:sz w:val="20"/>
        <w:szCs w:val="20"/>
      </w:rPr>
    </w:pPr>
    <w:r w:rsidRPr="003E2E50">
      <w:rPr>
        <w:rFonts w:ascii="Calibri" w:hAnsi="Calibri"/>
        <w:color w:val="7A6E67"/>
        <w:sz w:val="20"/>
        <w:szCs w:val="20"/>
      </w:rPr>
      <w:t>Revision Date</w:t>
    </w:r>
    <w:r w:rsidR="00D76AD4">
      <w:rPr>
        <w:rFonts w:ascii="Calibri" w:hAnsi="Calibri"/>
        <w:color w:val="7A6E67"/>
        <w:sz w:val="20"/>
        <w:szCs w:val="20"/>
      </w:rPr>
      <w:t>:  05/01/19</w:t>
    </w:r>
  </w:p>
  <w:p w:rsidR="003E2E50" w:rsidRPr="003E2E50" w:rsidRDefault="003E2E50" w:rsidP="00D76AD4">
    <w:pPr>
      <w:pBdr>
        <w:bottom w:val="single" w:sz="12" w:space="1" w:color="5B9BD5"/>
      </w:pBdr>
      <w:tabs>
        <w:tab w:val="center" w:pos="4680"/>
        <w:tab w:val="right" w:pos="9360"/>
      </w:tabs>
      <w:spacing w:after="0" w:line="240" w:lineRule="auto"/>
      <w:rPr>
        <w:sz w:val="20"/>
        <w:szCs w:val="20"/>
      </w:rPr>
    </w:pPr>
  </w:p>
  <w:p w:rsidR="00C0780B" w:rsidRDefault="00C078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15A47"/>
    <w:multiLevelType w:val="hybridMultilevel"/>
    <w:tmpl w:val="25266D4E"/>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04707D"/>
    <w:multiLevelType w:val="hybridMultilevel"/>
    <w:tmpl w:val="7F964558"/>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BF3E2E"/>
    <w:multiLevelType w:val="hybridMultilevel"/>
    <w:tmpl w:val="37F622FC"/>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8505A4"/>
    <w:multiLevelType w:val="hybridMultilevel"/>
    <w:tmpl w:val="103ABC92"/>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272B73"/>
    <w:multiLevelType w:val="hybridMultilevel"/>
    <w:tmpl w:val="1B7002E4"/>
    <w:lvl w:ilvl="0" w:tplc="2F0677D2">
      <w:start w:val="1"/>
      <w:numFmt w:val="decimal"/>
      <w:lvlText w:val="%1)"/>
      <w:lvlJc w:val="left"/>
      <w:pPr>
        <w:ind w:left="73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431867CE">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B6854A2">
      <w:start w:val="1"/>
      <w:numFmt w:val="lowerRoman"/>
      <w:lvlText w:val="%3"/>
      <w:lvlJc w:val="left"/>
      <w:pPr>
        <w:ind w:left="25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79A712C">
      <w:start w:val="1"/>
      <w:numFmt w:val="decimal"/>
      <w:lvlText w:val="%4"/>
      <w:lvlJc w:val="left"/>
      <w:pPr>
        <w:ind w:left="3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A32EF6C">
      <w:start w:val="1"/>
      <w:numFmt w:val="lowerLetter"/>
      <w:lvlText w:val="%5"/>
      <w:lvlJc w:val="left"/>
      <w:pPr>
        <w:ind w:left="39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8801A8E">
      <w:start w:val="1"/>
      <w:numFmt w:val="lowerRoman"/>
      <w:lvlText w:val="%6"/>
      <w:lvlJc w:val="left"/>
      <w:pPr>
        <w:ind w:left="46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CC61822">
      <w:start w:val="1"/>
      <w:numFmt w:val="decimal"/>
      <w:lvlText w:val="%7"/>
      <w:lvlJc w:val="left"/>
      <w:pPr>
        <w:ind w:left="54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97473CE">
      <w:start w:val="1"/>
      <w:numFmt w:val="lowerLetter"/>
      <w:lvlText w:val="%8"/>
      <w:lvlJc w:val="left"/>
      <w:pPr>
        <w:ind w:left="61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7B206CE">
      <w:start w:val="1"/>
      <w:numFmt w:val="lowerRoman"/>
      <w:lvlText w:val="%9"/>
      <w:lvlJc w:val="left"/>
      <w:pPr>
        <w:ind w:left="68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C464D67"/>
    <w:multiLevelType w:val="hybridMultilevel"/>
    <w:tmpl w:val="37DA2644"/>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A03918"/>
    <w:multiLevelType w:val="hybridMultilevel"/>
    <w:tmpl w:val="2F647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C91932"/>
    <w:multiLevelType w:val="hybridMultilevel"/>
    <w:tmpl w:val="0A4C672C"/>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A1D508C"/>
    <w:multiLevelType w:val="hybridMultilevel"/>
    <w:tmpl w:val="9956F540"/>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1866F8"/>
    <w:multiLevelType w:val="hybridMultilevel"/>
    <w:tmpl w:val="16A40804"/>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5D69F0"/>
    <w:multiLevelType w:val="hybridMultilevel"/>
    <w:tmpl w:val="132CD25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3A74D7E"/>
    <w:multiLevelType w:val="hybridMultilevel"/>
    <w:tmpl w:val="56B2599E"/>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D078E9"/>
    <w:multiLevelType w:val="hybridMultilevel"/>
    <w:tmpl w:val="E0B892B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6EE043E"/>
    <w:multiLevelType w:val="hybridMultilevel"/>
    <w:tmpl w:val="E9D40A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190609"/>
    <w:multiLevelType w:val="hybridMultilevel"/>
    <w:tmpl w:val="ABE4BD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E5E6CDA"/>
    <w:multiLevelType w:val="hybridMultilevel"/>
    <w:tmpl w:val="454619B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790C28"/>
    <w:multiLevelType w:val="hybridMultilevel"/>
    <w:tmpl w:val="2F984984"/>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D6511B"/>
    <w:multiLevelType w:val="hybridMultilevel"/>
    <w:tmpl w:val="E0B892B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6765F11"/>
    <w:multiLevelType w:val="hybridMultilevel"/>
    <w:tmpl w:val="CE900EF2"/>
    <w:lvl w:ilvl="0" w:tplc="20582EDA">
      <w:start w:val="1"/>
      <w:numFmt w:val="bullet"/>
      <w:lvlText w:val=""/>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3210DA"/>
    <w:multiLevelType w:val="hybridMultilevel"/>
    <w:tmpl w:val="FDAC50A4"/>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5D1155"/>
    <w:multiLevelType w:val="hybridMultilevel"/>
    <w:tmpl w:val="ABE4BD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E6C568D"/>
    <w:multiLevelType w:val="hybridMultilevel"/>
    <w:tmpl w:val="34C8571A"/>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704E04"/>
    <w:multiLevelType w:val="hybridMultilevel"/>
    <w:tmpl w:val="6A409C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35448E"/>
    <w:multiLevelType w:val="hybridMultilevel"/>
    <w:tmpl w:val="CAC69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256646"/>
    <w:multiLevelType w:val="hybridMultilevel"/>
    <w:tmpl w:val="9DE292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69102B"/>
    <w:multiLevelType w:val="hybridMultilevel"/>
    <w:tmpl w:val="EFA891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1F4633"/>
    <w:multiLevelType w:val="hybridMultilevel"/>
    <w:tmpl w:val="AE14EA96"/>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764620"/>
    <w:multiLevelType w:val="hybridMultilevel"/>
    <w:tmpl w:val="16066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CC7025"/>
    <w:multiLevelType w:val="hybridMultilevel"/>
    <w:tmpl w:val="1852627E"/>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F71676"/>
    <w:multiLevelType w:val="hybridMultilevel"/>
    <w:tmpl w:val="A288B9E0"/>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6070F0"/>
    <w:multiLevelType w:val="hybridMultilevel"/>
    <w:tmpl w:val="1F94DA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2E555F"/>
    <w:multiLevelType w:val="hybridMultilevel"/>
    <w:tmpl w:val="DFD21764"/>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2B132C"/>
    <w:multiLevelType w:val="hybridMultilevel"/>
    <w:tmpl w:val="47B07F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8C2E40"/>
    <w:multiLevelType w:val="hybridMultilevel"/>
    <w:tmpl w:val="32B4A05C"/>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547C7B"/>
    <w:multiLevelType w:val="hybridMultilevel"/>
    <w:tmpl w:val="AEC2EA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C6E6D40"/>
    <w:multiLevelType w:val="hybridMultilevel"/>
    <w:tmpl w:val="425A08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3"/>
  </w:num>
  <w:num w:numId="2">
    <w:abstractNumId w:val="8"/>
  </w:num>
  <w:num w:numId="3">
    <w:abstractNumId w:val="26"/>
  </w:num>
  <w:num w:numId="4">
    <w:abstractNumId w:val="21"/>
  </w:num>
  <w:num w:numId="5">
    <w:abstractNumId w:val="5"/>
  </w:num>
  <w:num w:numId="6">
    <w:abstractNumId w:val="28"/>
  </w:num>
  <w:num w:numId="7">
    <w:abstractNumId w:val="16"/>
  </w:num>
  <w:num w:numId="8">
    <w:abstractNumId w:val="0"/>
  </w:num>
  <w:num w:numId="9">
    <w:abstractNumId w:val="13"/>
  </w:num>
  <w:num w:numId="10">
    <w:abstractNumId w:val="18"/>
  </w:num>
  <w:num w:numId="11">
    <w:abstractNumId w:val="2"/>
  </w:num>
  <w:num w:numId="12">
    <w:abstractNumId w:val="33"/>
  </w:num>
  <w:num w:numId="13">
    <w:abstractNumId w:val="1"/>
  </w:num>
  <w:num w:numId="14">
    <w:abstractNumId w:val="31"/>
  </w:num>
  <w:num w:numId="15">
    <w:abstractNumId w:val="3"/>
  </w:num>
  <w:num w:numId="16">
    <w:abstractNumId w:val="11"/>
  </w:num>
  <w:num w:numId="17">
    <w:abstractNumId w:val="29"/>
  </w:num>
  <w:num w:numId="18">
    <w:abstractNumId w:val="19"/>
  </w:num>
  <w:num w:numId="19">
    <w:abstractNumId w:val="9"/>
  </w:num>
  <w:num w:numId="20">
    <w:abstractNumId w:val="30"/>
  </w:num>
  <w:num w:numId="21">
    <w:abstractNumId w:val="20"/>
  </w:num>
  <w:num w:numId="22">
    <w:abstractNumId w:val="12"/>
  </w:num>
  <w:num w:numId="23">
    <w:abstractNumId w:val="17"/>
  </w:num>
  <w:num w:numId="24">
    <w:abstractNumId w:val="6"/>
  </w:num>
  <w:num w:numId="25">
    <w:abstractNumId w:val="32"/>
  </w:num>
  <w:num w:numId="26">
    <w:abstractNumId w:val="25"/>
  </w:num>
  <w:num w:numId="27">
    <w:abstractNumId w:val="14"/>
  </w:num>
  <w:num w:numId="28">
    <w:abstractNumId w:val="27"/>
  </w:num>
  <w:num w:numId="29">
    <w:abstractNumId w:val="10"/>
  </w:num>
  <w:num w:numId="30">
    <w:abstractNumId w:val="34"/>
  </w:num>
  <w:num w:numId="31">
    <w:abstractNumId w:val="24"/>
  </w:num>
  <w:num w:numId="32">
    <w:abstractNumId w:val="35"/>
  </w:num>
  <w:num w:numId="33">
    <w:abstractNumId w:val="22"/>
  </w:num>
  <w:num w:numId="34">
    <w:abstractNumId w:val="4"/>
  </w:num>
  <w:num w:numId="35">
    <w:abstractNumId w:val="7"/>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054"/>
    <w:rsid w:val="00020FF1"/>
    <w:rsid w:val="000A7BDD"/>
    <w:rsid w:val="000B456F"/>
    <w:rsid w:val="00143B99"/>
    <w:rsid w:val="00154C23"/>
    <w:rsid w:val="00164AEC"/>
    <w:rsid w:val="001B2E20"/>
    <w:rsid w:val="001D3076"/>
    <w:rsid w:val="00282792"/>
    <w:rsid w:val="00293087"/>
    <w:rsid w:val="002B5D68"/>
    <w:rsid w:val="002D37FE"/>
    <w:rsid w:val="003166D9"/>
    <w:rsid w:val="00332DDC"/>
    <w:rsid w:val="00333884"/>
    <w:rsid w:val="003E2E50"/>
    <w:rsid w:val="00402054"/>
    <w:rsid w:val="00466C18"/>
    <w:rsid w:val="004941B7"/>
    <w:rsid w:val="00506294"/>
    <w:rsid w:val="00534A7A"/>
    <w:rsid w:val="0059196A"/>
    <w:rsid w:val="00603AB6"/>
    <w:rsid w:val="00640EAE"/>
    <w:rsid w:val="00646019"/>
    <w:rsid w:val="00684084"/>
    <w:rsid w:val="006F3A50"/>
    <w:rsid w:val="0074172E"/>
    <w:rsid w:val="0079526E"/>
    <w:rsid w:val="007C21A7"/>
    <w:rsid w:val="0081502D"/>
    <w:rsid w:val="00842B6D"/>
    <w:rsid w:val="00845646"/>
    <w:rsid w:val="00863E2C"/>
    <w:rsid w:val="009F085B"/>
    <w:rsid w:val="00A3022B"/>
    <w:rsid w:val="00AB04EA"/>
    <w:rsid w:val="00AC3D65"/>
    <w:rsid w:val="00B43E47"/>
    <w:rsid w:val="00BA2188"/>
    <w:rsid w:val="00BB6103"/>
    <w:rsid w:val="00C0780B"/>
    <w:rsid w:val="00C41100"/>
    <w:rsid w:val="00C83D6D"/>
    <w:rsid w:val="00C95410"/>
    <w:rsid w:val="00D313EF"/>
    <w:rsid w:val="00D76AD4"/>
    <w:rsid w:val="00D879D0"/>
    <w:rsid w:val="00DD0329"/>
    <w:rsid w:val="00E41C74"/>
    <w:rsid w:val="00EC7894"/>
    <w:rsid w:val="00F117A7"/>
    <w:rsid w:val="00F117D3"/>
    <w:rsid w:val="00F639E4"/>
    <w:rsid w:val="00F66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43C271B7-8357-411B-B2C0-E3D4FF6ED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40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20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2054"/>
    <w:rPr>
      <w:rFonts w:ascii="Tahoma" w:hAnsi="Tahoma" w:cs="Tahoma"/>
      <w:sz w:val="16"/>
      <w:szCs w:val="16"/>
    </w:rPr>
  </w:style>
  <w:style w:type="character" w:styleId="Hyperlink">
    <w:name w:val="Hyperlink"/>
    <w:basedOn w:val="DefaultParagraphFont"/>
    <w:uiPriority w:val="99"/>
    <w:unhideWhenUsed/>
    <w:rsid w:val="00402054"/>
    <w:rPr>
      <w:color w:val="0000FF" w:themeColor="hyperlink"/>
      <w:u w:val="single"/>
    </w:rPr>
  </w:style>
  <w:style w:type="paragraph" w:styleId="Header">
    <w:name w:val="header"/>
    <w:basedOn w:val="Normal"/>
    <w:link w:val="HeaderChar"/>
    <w:uiPriority w:val="99"/>
    <w:unhideWhenUsed/>
    <w:rsid w:val="004020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2054"/>
  </w:style>
  <w:style w:type="paragraph" w:styleId="Footer">
    <w:name w:val="footer"/>
    <w:basedOn w:val="Normal"/>
    <w:link w:val="FooterChar"/>
    <w:uiPriority w:val="99"/>
    <w:unhideWhenUsed/>
    <w:rsid w:val="004020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2054"/>
  </w:style>
  <w:style w:type="paragraph" w:customStyle="1" w:styleId="Default">
    <w:name w:val="Default"/>
    <w:rsid w:val="00D879D0"/>
    <w:pPr>
      <w:autoSpaceDE w:val="0"/>
      <w:autoSpaceDN w:val="0"/>
      <w:adjustRightInd w:val="0"/>
      <w:spacing w:after="0" w:line="240" w:lineRule="auto"/>
    </w:pPr>
    <w:rPr>
      <w:rFonts w:ascii="Cambria" w:hAnsi="Cambria" w:cs="Cambria"/>
      <w:color w:val="000000"/>
      <w:sz w:val="24"/>
      <w:szCs w:val="24"/>
    </w:rPr>
  </w:style>
  <w:style w:type="paragraph" w:styleId="ListParagraph">
    <w:name w:val="List Paragraph"/>
    <w:basedOn w:val="Normal"/>
    <w:uiPriority w:val="34"/>
    <w:qFormat/>
    <w:rsid w:val="00EC7894"/>
    <w:pPr>
      <w:ind w:left="720"/>
      <w:contextualSpacing/>
    </w:pPr>
  </w:style>
  <w:style w:type="paragraph" w:styleId="NoSpacing">
    <w:name w:val="No Spacing"/>
    <w:uiPriority w:val="1"/>
    <w:qFormat/>
    <w:rsid w:val="00F662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229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464F5ED-00D6-4E1C-B329-D81A99A49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802</Words>
  <Characters>4577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Department Chair Appointment                                      and Review Procedures</vt:lpstr>
    </vt:vector>
  </TitlesOfParts>
  <Company/>
  <LinksUpToDate>false</LinksUpToDate>
  <CharactersWithSpaces>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Chair Appointment                                      and Review Procedures</dc:title>
  <dc:subject>UC Riverside AP Recruit</dc:subject>
  <dc:creator>Academic Personnel Office</dc:creator>
  <cp:lastModifiedBy>Danessa Murdock</cp:lastModifiedBy>
  <cp:revision>6</cp:revision>
  <cp:lastPrinted>2018-08-23T20:18:00Z</cp:lastPrinted>
  <dcterms:created xsi:type="dcterms:W3CDTF">2019-05-01T00:04:00Z</dcterms:created>
  <dcterms:modified xsi:type="dcterms:W3CDTF">2019-05-06T23:43:00Z</dcterms:modified>
</cp:coreProperties>
</file>